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FE" w:rsidRDefault="00C829F4" w:rsidP="003941E7">
      <w:pPr>
        <w:jc w:val="both"/>
        <w:rPr>
          <w:rFonts w:ascii="Arial" w:hAnsi="Arial" w:cs="Arial"/>
          <w:sz w:val="24"/>
          <w:szCs w:val="24"/>
        </w:rPr>
      </w:pPr>
      <w:bookmarkStart w:id="0" w:name="_GoBack"/>
      <w:bookmarkEnd w:id="0"/>
      <w:r w:rsidRPr="00C829F4">
        <w:rPr>
          <w:rFonts w:ascii="Arial" w:hAnsi="Arial" w:cs="Arial"/>
          <w:sz w:val="24"/>
          <w:szCs w:val="24"/>
        </w:rPr>
        <w:t xml:space="preserve">En </w:t>
      </w:r>
      <w:r w:rsidR="003941E7" w:rsidRPr="003941E7">
        <w:rPr>
          <w:rFonts w:ascii="Arial" w:hAnsi="Arial" w:cs="Arial"/>
          <w:sz w:val="24"/>
          <w:szCs w:val="24"/>
        </w:rPr>
        <w:t>la Facultad de Derecho de la Universidad de Buenos Aires</w:t>
      </w:r>
      <w:r w:rsidR="003941E7" w:rsidRPr="00C829F4">
        <w:rPr>
          <w:rFonts w:ascii="Arial" w:hAnsi="Arial" w:cs="Arial"/>
          <w:sz w:val="24"/>
          <w:szCs w:val="24"/>
        </w:rPr>
        <w:t xml:space="preserve"> </w:t>
      </w:r>
      <w:r w:rsidR="003941E7">
        <w:rPr>
          <w:rFonts w:ascii="Arial" w:hAnsi="Arial" w:cs="Arial"/>
          <w:sz w:val="24"/>
          <w:szCs w:val="24"/>
        </w:rPr>
        <w:t xml:space="preserve">sita en la Ciudad </w:t>
      </w:r>
      <w:r w:rsidR="003941E7" w:rsidRPr="00C829F4">
        <w:rPr>
          <w:rFonts w:ascii="Arial" w:hAnsi="Arial" w:cs="Arial"/>
          <w:sz w:val="24"/>
          <w:szCs w:val="24"/>
        </w:rPr>
        <w:t xml:space="preserve">Autónoma de Buenos </w:t>
      </w:r>
      <w:r w:rsidR="003941E7">
        <w:rPr>
          <w:rFonts w:ascii="Arial" w:hAnsi="Arial" w:cs="Arial"/>
          <w:sz w:val="24"/>
          <w:szCs w:val="24"/>
        </w:rPr>
        <w:t xml:space="preserve">Aires, </w:t>
      </w:r>
      <w:r w:rsidR="002C23F8" w:rsidRPr="00C829F4">
        <w:rPr>
          <w:rFonts w:ascii="Arial" w:hAnsi="Arial" w:cs="Arial"/>
          <w:sz w:val="24"/>
          <w:szCs w:val="24"/>
        </w:rPr>
        <w:t>no reunimos hoy 06 de marzo de 2020</w:t>
      </w:r>
      <w:r>
        <w:rPr>
          <w:rFonts w:ascii="Arial" w:hAnsi="Arial" w:cs="Arial"/>
          <w:sz w:val="24"/>
          <w:szCs w:val="24"/>
        </w:rPr>
        <w:t xml:space="preserve"> mujeres fiscalas, funcionarias y empleadas del Ministerio Público Fiscal de la Nación de las jurisdicciones de </w:t>
      </w:r>
      <w:r w:rsidR="00214ABA">
        <w:rPr>
          <w:rFonts w:ascii="Arial" w:hAnsi="Arial" w:cs="Arial"/>
          <w:sz w:val="24"/>
          <w:szCs w:val="24"/>
        </w:rPr>
        <w:t xml:space="preserve">diferentes </w:t>
      </w:r>
      <w:r>
        <w:rPr>
          <w:rFonts w:ascii="Arial" w:hAnsi="Arial" w:cs="Arial"/>
          <w:sz w:val="24"/>
          <w:szCs w:val="24"/>
        </w:rPr>
        <w:t>provincias</w:t>
      </w:r>
      <w:r w:rsidR="00D5516C" w:rsidRPr="00D5516C">
        <w:rPr>
          <w:rFonts w:ascii="Arial" w:hAnsi="Arial" w:cs="Arial"/>
          <w:sz w:val="24"/>
          <w:szCs w:val="24"/>
        </w:rPr>
        <w:t xml:space="preserve"> </w:t>
      </w:r>
      <w:r w:rsidR="00D5516C">
        <w:rPr>
          <w:rFonts w:ascii="Arial" w:hAnsi="Arial" w:cs="Arial"/>
          <w:sz w:val="24"/>
          <w:szCs w:val="24"/>
        </w:rPr>
        <w:t>y de esta ciudad</w:t>
      </w:r>
      <w:r w:rsidR="00F7660E">
        <w:rPr>
          <w:rFonts w:ascii="Arial" w:hAnsi="Arial" w:cs="Arial"/>
          <w:sz w:val="24"/>
          <w:szCs w:val="24"/>
        </w:rPr>
        <w:t>, así como de otros organismos públicos y organizaciones de la sociedad civil,</w:t>
      </w:r>
      <w:r w:rsidR="003941E7">
        <w:rPr>
          <w:rFonts w:ascii="Arial" w:hAnsi="Arial" w:cs="Arial"/>
          <w:sz w:val="24"/>
          <w:szCs w:val="24"/>
        </w:rPr>
        <w:t xml:space="preserve"> para realizar el </w:t>
      </w:r>
      <w:r w:rsidR="003941E7" w:rsidRPr="003941E7">
        <w:rPr>
          <w:rFonts w:ascii="Arial" w:hAnsi="Arial" w:cs="Arial"/>
          <w:sz w:val="24"/>
          <w:szCs w:val="24"/>
        </w:rPr>
        <w:t xml:space="preserve">“Primer Encuentro de Mujeres de la Asociación de Fiscales y Funcionarios del Ministerio Público Fiscal </w:t>
      </w:r>
      <w:r w:rsidR="003941E7">
        <w:rPr>
          <w:rFonts w:ascii="Arial" w:hAnsi="Arial" w:cs="Arial"/>
          <w:sz w:val="24"/>
          <w:szCs w:val="24"/>
        </w:rPr>
        <w:t>de la Nación”</w:t>
      </w:r>
      <w:r w:rsidR="00E81C36">
        <w:rPr>
          <w:rFonts w:ascii="Arial" w:hAnsi="Arial" w:cs="Arial"/>
          <w:sz w:val="24"/>
          <w:szCs w:val="24"/>
        </w:rPr>
        <w:t xml:space="preserve">, a propósito de la </w:t>
      </w:r>
      <w:r w:rsidR="003941E7" w:rsidRPr="003941E7">
        <w:rPr>
          <w:rFonts w:ascii="Arial" w:hAnsi="Arial" w:cs="Arial"/>
          <w:sz w:val="24"/>
          <w:szCs w:val="24"/>
        </w:rPr>
        <w:t>conmemoración del Día Internacional de las Mujeres.</w:t>
      </w:r>
      <w:r w:rsidR="001B6AB6">
        <w:rPr>
          <w:rFonts w:ascii="Arial" w:hAnsi="Arial" w:cs="Arial"/>
          <w:sz w:val="24"/>
          <w:szCs w:val="24"/>
        </w:rPr>
        <w:t xml:space="preserve"> </w:t>
      </w:r>
    </w:p>
    <w:p w:rsidR="00A27524" w:rsidRPr="00A27524" w:rsidRDefault="00A27524" w:rsidP="00A27524">
      <w:pPr>
        <w:jc w:val="both"/>
        <w:rPr>
          <w:rFonts w:ascii="Arial" w:hAnsi="Arial" w:cs="Arial"/>
          <w:sz w:val="24"/>
          <w:szCs w:val="24"/>
        </w:rPr>
      </w:pPr>
      <w:r w:rsidRPr="00A27524">
        <w:rPr>
          <w:rFonts w:ascii="Arial" w:hAnsi="Arial" w:cs="Arial"/>
          <w:sz w:val="24"/>
          <w:szCs w:val="24"/>
        </w:rPr>
        <w:t>E</w:t>
      </w:r>
      <w:r w:rsidR="000B6325">
        <w:rPr>
          <w:rFonts w:ascii="Arial" w:hAnsi="Arial" w:cs="Arial"/>
          <w:sz w:val="24"/>
          <w:szCs w:val="24"/>
        </w:rPr>
        <w:t xml:space="preserve">ntendemos </w:t>
      </w:r>
      <w:r w:rsidRPr="00A27524">
        <w:rPr>
          <w:rFonts w:ascii="Arial" w:hAnsi="Arial" w:cs="Arial"/>
          <w:sz w:val="24"/>
          <w:szCs w:val="24"/>
        </w:rPr>
        <w:t>que la generación de espacios de discusión feminista dentro del ámb</w:t>
      </w:r>
      <w:r w:rsidR="002B0824">
        <w:rPr>
          <w:rFonts w:ascii="Arial" w:hAnsi="Arial" w:cs="Arial"/>
          <w:sz w:val="24"/>
          <w:szCs w:val="24"/>
        </w:rPr>
        <w:t>ito judicial en general, y del M</w:t>
      </w:r>
      <w:r w:rsidRPr="00A27524">
        <w:rPr>
          <w:rFonts w:ascii="Arial" w:hAnsi="Arial" w:cs="Arial"/>
          <w:sz w:val="24"/>
          <w:szCs w:val="24"/>
        </w:rPr>
        <w:t>iniste</w:t>
      </w:r>
      <w:r w:rsidR="002B0824">
        <w:rPr>
          <w:rFonts w:ascii="Arial" w:hAnsi="Arial" w:cs="Arial"/>
          <w:sz w:val="24"/>
          <w:szCs w:val="24"/>
        </w:rPr>
        <w:t>rio Público en particular, no só</w:t>
      </w:r>
      <w:r w:rsidRPr="00A27524">
        <w:rPr>
          <w:rFonts w:ascii="Arial" w:hAnsi="Arial" w:cs="Arial"/>
          <w:sz w:val="24"/>
          <w:szCs w:val="24"/>
        </w:rPr>
        <w:t xml:space="preserve">lo resulta un gran desafío institucional sino que constituye un deber de aquellas que ocupamos roles estratégicos y de liderazgo dentro del organismo, con el objetivo de </w:t>
      </w:r>
      <w:r w:rsidR="002B0824">
        <w:rPr>
          <w:rFonts w:ascii="Arial" w:hAnsi="Arial" w:cs="Arial"/>
          <w:sz w:val="24"/>
          <w:szCs w:val="24"/>
        </w:rPr>
        <w:t>fortalecer</w:t>
      </w:r>
      <w:r w:rsidRPr="00A27524">
        <w:rPr>
          <w:rFonts w:ascii="Arial" w:hAnsi="Arial" w:cs="Arial"/>
          <w:sz w:val="24"/>
          <w:szCs w:val="24"/>
        </w:rPr>
        <w:t xml:space="preserve"> y profundizar los cambios sociales, políticos y culturales tendientes a eliminar la asimetría y diferencias por cuestiones de género dentro de la justicia. </w:t>
      </w:r>
    </w:p>
    <w:p w:rsidR="00D50FE8" w:rsidRDefault="002B0824" w:rsidP="003941E7">
      <w:pPr>
        <w:jc w:val="both"/>
        <w:rPr>
          <w:rFonts w:ascii="Arial" w:hAnsi="Arial" w:cs="Arial"/>
          <w:sz w:val="24"/>
          <w:szCs w:val="24"/>
        </w:rPr>
      </w:pPr>
      <w:r>
        <w:rPr>
          <w:rFonts w:ascii="Arial" w:hAnsi="Arial" w:cs="Arial"/>
          <w:sz w:val="24"/>
          <w:szCs w:val="24"/>
        </w:rPr>
        <w:t>En ese marco, a</w:t>
      </w:r>
      <w:r w:rsidR="00D50FE8">
        <w:rPr>
          <w:rFonts w:ascii="Arial" w:hAnsi="Arial" w:cs="Arial"/>
          <w:sz w:val="24"/>
          <w:szCs w:val="24"/>
        </w:rPr>
        <w:t xml:space="preserve">l finalizar la realización de las dos mesas de trabajo “Perspectiva de género en las políticas institucionales del MPF” y “El rol de las mujeres del MPF en el sistema acusatorio” y luego de la deliberación de las concurrentes se arribaron a las siguientes CONCLUSIONES: </w:t>
      </w:r>
    </w:p>
    <w:p w:rsidR="00A27524" w:rsidRDefault="00A27524" w:rsidP="003941E7">
      <w:pPr>
        <w:jc w:val="both"/>
        <w:rPr>
          <w:rFonts w:ascii="Arial" w:hAnsi="Arial" w:cs="Arial"/>
          <w:sz w:val="24"/>
          <w:szCs w:val="24"/>
        </w:rPr>
      </w:pPr>
    </w:p>
    <w:p w:rsidR="00A27524" w:rsidRPr="00A27524" w:rsidRDefault="001B6AB6" w:rsidP="00A27524">
      <w:pPr>
        <w:jc w:val="both"/>
        <w:rPr>
          <w:rFonts w:ascii="Arial" w:hAnsi="Arial" w:cs="Arial"/>
          <w:sz w:val="24"/>
          <w:szCs w:val="24"/>
        </w:rPr>
      </w:pPr>
      <w:r>
        <w:rPr>
          <w:rFonts w:ascii="Arial" w:hAnsi="Arial" w:cs="Arial"/>
          <w:sz w:val="24"/>
          <w:szCs w:val="24"/>
        </w:rPr>
        <w:t xml:space="preserve">PRIMERO: </w:t>
      </w:r>
      <w:r w:rsidR="00FB0FE2">
        <w:rPr>
          <w:rFonts w:ascii="Arial" w:hAnsi="Arial" w:cs="Arial"/>
          <w:sz w:val="24"/>
          <w:szCs w:val="24"/>
        </w:rPr>
        <w:t>Se agradece</w:t>
      </w:r>
      <w:r>
        <w:rPr>
          <w:rFonts w:ascii="Arial" w:hAnsi="Arial" w:cs="Arial"/>
          <w:sz w:val="24"/>
          <w:szCs w:val="24"/>
        </w:rPr>
        <w:t xml:space="preserve"> a la </w:t>
      </w:r>
      <w:r w:rsidRPr="001B6AB6">
        <w:rPr>
          <w:rFonts w:ascii="Arial" w:hAnsi="Arial" w:cs="Arial"/>
          <w:sz w:val="24"/>
          <w:szCs w:val="24"/>
        </w:rPr>
        <w:t>Asociación de Fiscales y Funcionarios del Ministerio Público Fiscal de la Nación</w:t>
      </w:r>
      <w:r>
        <w:rPr>
          <w:rFonts w:ascii="Arial" w:hAnsi="Arial" w:cs="Arial"/>
          <w:sz w:val="24"/>
          <w:szCs w:val="24"/>
        </w:rPr>
        <w:t xml:space="preserve"> por generar este espacio de mujeres y por colaborar con la organización del evento</w:t>
      </w:r>
      <w:r w:rsidR="00A27524">
        <w:rPr>
          <w:rFonts w:ascii="Arial" w:hAnsi="Arial" w:cs="Arial"/>
          <w:sz w:val="24"/>
          <w:szCs w:val="24"/>
        </w:rPr>
        <w:t xml:space="preserve">, </w:t>
      </w:r>
      <w:r>
        <w:rPr>
          <w:rFonts w:ascii="Arial" w:hAnsi="Arial" w:cs="Arial"/>
          <w:sz w:val="24"/>
          <w:szCs w:val="24"/>
        </w:rPr>
        <w:t xml:space="preserve">a la Procuración General de la Nación por </w:t>
      </w:r>
      <w:r w:rsidRPr="001B6AB6">
        <w:rPr>
          <w:rFonts w:ascii="Arial" w:hAnsi="Arial" w:cs="Arial"/>
          <w:sz w:val="24"/>
          <w:szCs w:val="24"/>
        </w:rPr>
        <w:t>declarar de interés institucional</w:t>
      </w:r>
      <w:r>
        <w:rPr>
          <w:rFonts w:ascii="Arial" w:hAnsi="Arial" w:cs="Arial"/>
          <w:sz w:val="24"/>
          <w:szCs w:val="24"/>
        </w:rPr>
        <w:t xml:space="preserve"> la realización de la actividad (Res. PGN 10</w:t>
      </w:r>
      <w:r w:rsidRPr="001B6AB6">
        <w:rPr>
          <w:rFonts w:ascii="Arial" w:hAnsi="Arial" w:cs="Arial"/>
          <w:sz w:val="24"/>
          <w:szCs w:val="24"/>
        </w:rPr>
        <w:t>/2020</w:t>
      </w:r>
      <w:r w:rsidR="00A27524">
        <w:rPr>
          <w:rFonts w:ascii="Arial" w:hAnsi="Arial" w:cs="Arial"/>
          <w:sz w:val="24"/>
          <w:szCs w:val="24"/>
        </w:rPr>
        <w:t>), y</w:t>
      </w:r>
      <w:r w:rsidR="00A27524" w:rsidRPr="00A27524">
        <w:rPr>
          <w:rFonts w:ascii="Arial" w:hAnsi="Arial" w:cs="Arial"/>
          <w:color w:val="FF0000"/>
          <w:sz w:val="24"/>
          <w:szCs w:val="24"/>
        </w:rPr>
        <w:t xml:space="preserve"> </w:t>
      </w:r>
      <w:r w:rsidR="00A27524" w:rsidRPr="00A27524">
        <w:rPr>
          <w:rFonts w:ascii="Arial" w:hAnsi="Arial" w:cs="Arial"/>
          <w:sz w:val="24"/>
          <w:szCs w:val="24"/>
        </w:rPr>
        <w:t xml:space="preserve">a las autoridades de la Facultad de Derecho de la Universidad de Buenos Aires por ofrecer el espacio para la celebración del encuentro. </w:t>
      </w:r>
    </w:p>
    <w:p w:rsidR="002F0945" w:rsidRDefault="002F0945" w:rsidP="003941E7">
      <w:pPr>
        <w:jc w:val="both"/>
        <w:rPr>
          <w:rFonts w:ascii="Arial" w:hAnsi="Arial" w:cs="Arial"/>
          <w:sz w:val="24"/>
          <w:szCs w:val="24"/>
        </w:rPr>
      </w:pPr>
    </w:p>
    <w:p w:rsidR="006C0F41" w:rsidRDefault="002C0BF6" w:rsidP="003941E7">
      <w:pPr>
        <w:jc w:val="both"/>
        <w:rPr>
          <w:rFonts w:ascii="Arial" w:hAnsi="Arial" w:cs="Arial"/>
          <w:sz w:val="24"/>
          <w:szCs w:val="24"/>
        </w:rPr>
      </w:pPr>
      <w:r>
        <w:rPr>
          <w:rFonts w:ascii="Arial" w:hAnsi="Arial" w:cs="Arial"/>
          <w:sz w:val="24"/>
          <w:szCs w:val="24"/>
        </w:rPr>
        <w:t xml:space="preserve">SEGUNDO: </w:t>
      </w:r>
      <w:r w:rsidR="00E31EDC">
        <w:rPr>
          <w:rFonts w:ascii="Arial" w:hAnsi="Arial" w:cs="Arial"/>
          <w:sz w:val="24"/>
          <w:szCs w:val="24"/>
        </w:rPr>
        <w:t>L</w:t>
      </w:r>
      <w:r w:rsidR="00DD000A">
        <w:rPr>
          <w:rFonts w:ascii="Arial" w:hAnsi="Arial" w:cs="Arial"/>
          <w:sz w:val="24"/>
          <w:szCs w:val="24"/>
        </w:rPr>
        <w:t xml:space="preserve">a </w:t>
      </w:r>
      <w:r w:rsidR="006C0F41">
        <w:rPr>
          <w:rFonts w:ascii="Arial" w:hAnsi="Arial" w:cs="Arial"/>
          <w:sz w:val="24"/>
          <w:szCs w:val="24"/>
        </w:rPr>
        <w:t xml:space="preserve">construcción </w:t>
      </w:r>
      <w:r w:rsidR="00AB31E0">
        <w:rPr>
          <w:rFonts w:ascii="Arial" w:hAnsi="Arial" w:cs="Arial"/>
          <w:sz w:val="24"/>
          <w:szCs w:val="24"/>
        </w:rPr>
        <w:t xml:space="preserve">del espacio </w:t>
      </w:r>
      <w:r w:rsidR="00E81C36">
        <w:rPr>
          <w:rFonts w:ascii="Arial" w:hAnsi="Arial" w:cs="Arial"/>
          <w:sz w:val="24"/>
          <w:szCs w:val="24"/>
        </w:rPr>
        <w:t xml:space="preserve">de mujeres </w:t>
      </w:r>
      <w:r w:rsidR="00AB31E0">
        <w:rPr>
          <w:rFonts w:ascii="Arial" w:hAnsi="Arial" w:cs="Arial"/>
          <w:sz w:val="24"/>
          <w:szCs w:val="24"/>
        </w:rPr>
        <w:t>dentro de AFFUN</w:t>
      </w:r>
      <w:r w:rsidR="00E81C36">
        <w:rPr>
          <w:rFonts w:ascii="Arial" w:hAnsi="Arial" w:cs="Arial"/>
          <w:sz w:val="24"/>
          <w:szCs w:val="24"/>
        </w:rPr>
        <w:t xml:space="preserve"> </w:t>
      </w:r>
      <w:r w:rsidR="00E31EDC">
        <w:rPr>
          <w:rFonts w:ascii="Arial" w:hAnsi="Arial" w:cs="Arial"/>
          <w:sz w:val="24"/>
          <w:szCs w:val="24"/>
        </w:rPr>
        <w:t xml:space="preserve">tiene fundamental importancia </w:t>
      </w:r>
      <w:r w:rsidR="00E81C36">
        <w:rPr>
          <w:rFonts w:ascii="Arial" w:hAnsi="Arial" w:cs="Arial"/>
          <w:sz w:val="24"/>
          <w:szCs w:val="24"/>
        </w:rPr>
        <w:t>para pensar políticas institucionales con perspectiva de género con carácter estable y para asumir compromisos que impacten en el desarrollo de las actividades del organismo</w:t>
      </w:r>
      <w:r w:rsidR="009F13B8">
        <w:rPr>
          <w:rFonts w:ascii="Arial" w:hAnsi="Arial" w:cs="Arial"/>
          <w:sz w:val="24"/>
          <w:szCs w:val="24"/>
        </w:rPr>
        <w:t>.</w:t>
      </w:r>
      <w:r w:rsidR="003149E4">
        <w:rPr>
          <w:rFonts w:ascii="Arial" w:hAnsi="Arial" w:cs="Arial"/>
          <w:sz w:val="24"/>
          <w:szCs w:val="24"/>
        </w:rPr>
        <w:t xml:space="preserve"> Construir una agenda de trabajo participativa con todas las fiscales, funcionarias y empleadas del MPF para atender a las distintas problemáticas de todo el país</w:t>
      </w:r>
      <w:r w:rsidR="00A325DA">
        <w:rPr>
          <w:rFonts w:ascii="Arial" w:hAnsi="Arial" w:cs="Arial"/>
          <w:sz w:val="24"/>
          <w:szCs w:val="24"/>
        </w:rPr>
        <w:t>, las distintas instancias y transgeneracional</w:t>
      </w:r>
      <w:r w:rsidR="003149E4">
        <w:rPr>
          <w:rFonts w:ascii="Arial" w:hAnsi="Arial" w:cs="Arial"/>
          <w:sz w:val="24"/>
          <w:szCs w:val="24"/>
        </w:rPr>
        <w:t>.</w:t>
      </w:r>
      <w:r w:rsidR="00324FEA">
        <w:rPr>
          <w:rFonts w:ascii="Arial" w:hAnsi="Arial" w:cs="Arial"/>
          <w:sz w:val="24"/>
          <w:szCs w:val="24"/>
        </w:rPr>
        <w:t xml:space="preserve"> </w:t>
      </w:r>
    </w:p>
    <w:p w:rsidR="002041FC" w:rsidRDefault="002041FC" w:rsidP="002C0BF6">
      <w:pPr>
        <w:jc w:val="both"/>
        <w:rPr>
          <w:rFonts w:ascii="Arial" w:hAnsi="Arial" w:cs="Arial"/>
          <w:sz w:val="24"/>
          <w:szCs w:val="24"/>
        </w:rPr>
      </w:pPr>
    </w:p>
    <w:p w:rsidR="002D7314" w:rsidRDefault="002C0BF6" w:rsidP="002C0BF6">
      <w:pPr>
        <w:jc w:val="both"/>
        <w:rPr>
          <w:rFonts w:ascii="Arial" w:hAnsi="Arial" w:cs="Arial"/>
          <w:sz w:val="24"/>
          <w:szCs w:val="24"/>
        </w:rPr>
      </w:pPr>
      <w:r>
        <w:rPr>
          <w:rFonts w:ascii="Arial" w:hAnsi="Arial" w:cs="Arial"/>
          <w:sz w:val="24"/>
          <w:szCs w:val="24"/>
        </w:rPr>
        <w:t>TERCERO</w:t>
      </w:r>
      <w:r w:rsidRPr="002C0BF6">
        <w:rPr>
          <w:rFonts w:ascii="Arial" w:hAnsi="Arial" w:cs="Arial"/>
          <w:sz w:val="24"/>
          <w:szCs w:val="24"/>
        </w:rPr>
        <w:t xml:space="preserve">: </w:t>
      </w:r>
      <w:r w:rsidR="00E31EDC">
        <w:rPr>
          <w:rFonts w:ascii="Arial" w:hAnsi="Arial" w:cs="Arial"/>
          <w:sz w:val="24"/>
          <w:szCs w:val="24"/>
        </w:rPr>
        <w:t>Debemos r</w:t>
      </w:r>
      <w:r w:rsidR="00493DFA">
        <w:rPr>
          <w:rFonts w:ascii="Arial" w:hAnsi="Arial" w:cs="Arial"/>
          <w:sz w:val="24"/>
          <w:szCs w:val="24"/>
        </w:rPr>
        <w:t>eflexionar sobre acciones que podemos hacer de manera persona</w:t>
      </w:r>
      <w:r w:rsidR="000F603F">
        <w:rPr>
          <w:rFonts w:ascii="Arial" w:hAnsi="Arial" w:cs="Arial"/>
          <w:sz w:val="24"/>
          <w:szCs w:val="24"/>
        </w:rPr>
        <w:t>l</w:t>
      </w:r>
      <w:r w:rsidR="00493DFA">
        <w:rPr>
          <w:rFonts w:ascii="Arial" w:hAnsi="Arial" w:cs="Arial"/>
          <w:sz w:val="24"/>
          <w:szCs w:val="24"/>
        </w:rPr>
        <w:t xml:space="preserve"> para la organización de espacios de trabajo feministas para promover a las empleadas y funcionarias para </w:t>
      </w:r>
      <w:r w:rsidR="00917F6B">
        <w:rPr>
          <w:rFonts w:ascii="Arial" w:hAnsi="Arial" w:cs="Arial"/>
          <w:sz w:val="24"/>
          <w:szCs w:val="24"/>
        </w:rPr>
        <w:t xml:space="preserve">el mejor desempeño de sus funciones e </w:t>
      </w:r>
      <w:r w:rsidR="00493DFA">
        <w:rPr>
          <w:rFonts w:ascii="Arial" w:hAnsi="Arial" w:cs="Arial"/>
          <w:sz w:val="24"/>
          <w:szCs w:val="24"/>
        </w:rPr>
        <w:t xml:space="preserve">iniciar el camino de acceso a la magistratura. Además de modificaciones reglamentarias (sobre todo en régimen de licencias), debemos generar espacios </w:t>
      </w:r>
      <w:r w:rsidR="00917F6B">
        <w:rPr>
          <w:rFonts w:ascii="Arial" w:hAnsi="Arial" w:cs="Arial"/>
          <w:sz w:val="24"/>
          <w:szCs w:val="24"/>
        </w:rPr>
        <w:t xml:space="preserve">sororos que sean </w:t>
      </w:r>
      <w:r w:rsidR="00493DFA">
        <w:rPr>
          <w:rFonts w:ascii="Arial" w:hAnsi="Arial" w:cs="Arial"/>
          <w:sz w:val="24"/>
          <w:szCs w:val="24"/>
        </w:rPr>
        <w:t>libres de acoso</w:t>
      </w:r>
      <w:r w:rsidR="00917F6B">
        <w:rPr>
          <w:rFonts w:ascii="Arial" w:hAnsi="Arial" w:cs="Arial"/>
          <w:sz w:val="24"/>
          <w:szCs w:val="24"/>
        </w:rPr>
        <w:t>s en general y, en particular, de acoso</w:t>
      </w:r>
      <w:r w:rsidR="00493DFA">
        <w:rPr>
          <w:rFonts w:ascii="Arial" w:hAnsi="Arial" w:cs="Arial"/>
          <w:sz w:val="24"/>
          <w:szCs w:val="24"/>
        </w:rPr>
        <w:t xml:space="preserve"> sexual</w:t>
      </w:r>
      <w:r w:rsidR="000F603F">
        <w:rPr>
          <w:rFonts w:ascii="Arial" w:hAnsi="Arial" w:cs="Arial"/>
          <w:sz w:val="24"/>
          <w:szCs w:val="24"/>
        </w:rPr>
        <w:t>;</w:t>
      </w:r>
      <w:r w:rsidR="00493DFA">
        <w:rPr>
          <w:rFonts w:ascii="Arial" w:hAnsi="Arial" w:cs="Arial"/>
          <w:sz w:val="24"/>
          <w:szCs w:val="24"/>
        </w:rPr>
        <w:t xml:space="preserve"> </w:t>
      </w:r>
      <w:r w:rsidR="00917F6B">
        <w:rPr>
          <w:rFonts w:ascii="Arial" w:hAnsi="Arial" w:cs="Arial"/>
          <w:sz w:val="24"/>
          <w:szCs w:val="24"/>
        </w:rPr>
        <w:t xml:space="preserve">que aseguren la </w:t>
      </w:r>
      <w:r w:rsidR="00493DFA">
        <w:rPr>
          <w:rFonts w:ascii="Arial" w:hAnsi="Arial" w:cs="Arial"/>
          <w:sz w:val="24"/>
          <w:szCs w:val="24"/>
        </w:rPr>
        <w:t xml:space="preserve">distribución de ascensos con pautas objetivas (que parecen neutrales en términos de género pero no tienen en cuenta que </w:t>
      </w:r>
      <w:r w:rsidR="00493DFA">
        <w:rPr>
          <w:rFonts w:ascii="Arial" w:hAnsi="Arial" w:cs="Arial"/>
          <w:sz w:val="24"/>
          <w:szCs w:val="24"/>
        </w:rPr>
        <w:lastRenderedPageBreak/>
        <w:t>sobre las mujeres cargan roles de cuidado)</w:t>
      </w:r>
      <w:r w:rsidR="00194DB6">
        <w:rPr>
          <w:rFonts w:ascii="Arial" w:hAnsi="Arial" w:cs="Arial"/>
          <w:sz w:val="24"/>
          <w:szCs w:val="24"/>
        </w:rPr>
        <w:t xml:space="preserve">; que permitan </w:t>
      </w:r>
      <w:r w:rsidR="000F603F">
        <w:rPr>
          <w:rFonts w:ascii="Arial" w:hAnsi="Arial" w:cs="Arial"/>
          <w:sz w:val="24"/>
          <w:szCs w:val="24"/>
        </w:rPr>
        <w:t>la distribución de tareas dentro de la oficina de manera compatible con los roles que cada una cumple</w:t>
      </w:r>
      <w:r w:rsidR="00194DB6">
        <w:rPr>
          <w:rFonts w:ascii="Arial" w:hAnsi="Arial" w:cs="Arial"/>
          <w:sz w:val="24"/>
          <w:szCs w:val="24"/>
        </w:rPr>
        <w:t xml:space="preserve"> e </w:t>
      </w:r>
      <w:r w:rsidR="00376D1E">
        <w:rPr>
          <w:rFonts w:ascii="Arial" w:hAnsi="Arial" w:cs="Arial"/>
          <w:sz w:val="24"/>
          <w:szCs w:val="24"/>
        </w:rPr>
        <w:t>identificando a las tareas de cuidado como paráme</w:t>
      </w:r>
      <w:r w:rsidR="00194DB6">
        <w:rPr>
          <w:rFonts w:ascii="Arial" w:hAnsi="Arial" w:cs="Arial"/>
          <w:sz w:val="24"/>
          <w:szCs w:val="24"/>
        </w:rPr>
        <w:t>tro de capacidades de liderazgo</w:t>
      </w:r>
      <w:r w:rsidR="000F603F">
        <w:rPr>
          <w:rFonts w:ascii="Arial" w:hAnsi="Arial" w:cs="Arial"/>
          <w:sz w:val="24"/>
          <w:szCs w:val="24"/>
        </w:rPr>
        <w:t xml:space="preserve">; </w:t>
      </w:r>
      <w:r w:rsidR="00917F6B">
        <w:rPr>
          <w:rFonts w:ascii="Arial" w:hAnsi="Arial" w:cs="Arial"/>
          <w:sz w:val="24"/>
          <w:szCs w:val="24"/>
        </w:rPr>
        <w:t xml:space="preserve">que no </w:t>
      </w:r>
      <w:r w:rsidR="000F603F">
        <w:rPr>
          <w:rFonts w:ascii="Arial" w:hAnsi="Arial" w:cs="Arial"/>
          <w:sz w:val="24"/>
          <w:szCs w:val="24"/>
        </w:rPr>
        <w:t>repli</w:t>
      </w:r>
      <w:r w:rsidR="00917F6B">
        <w:rPr>
          <w:rFonts w:ascii="Arial" w:hAnsi="Arial" w:cs="Arial"/>
          <w:sz w:val="24"/>
          <w:szCs w:val="24"/>
        </w:rPr>
        <w:t xml:space="preserve">quen </w:t>
      </w:r>
      <w:r w:rsidR="000F603F">
        <w:rPr>
          <w:rFonts w:ascii="Arial" w:hAnsi="Arial" w:cs="Arial"/>
          <w:sz w:val="24"/>
          <w:szCs w:val="24"/>
        </w:rPr>
        <w:t>modelos de victimización a l</w:t>
      </w:r>
      <w:r w:rsidR="00F0512A">
        <w:rPr>
          <w:rFonts w:ascii="Arial" w:hAnsi="Arial" w:cs="Arial"/>
          <w:sz w:val="24"/>
          <w:szCs w:val="24"/>
        </w:rPr>
        <w:t>o</w:t>
      </w:r>
      <w:r w:rsidR="000F603F">
        <w:rPr>
          <w:rFonts w:ascii="Arial" w:hAnsi="Arial" w:cs="Arial"/>
          <w:sz w:val="24"/>
          <w:szCs w:val="24"/>
        </w:rPr>
        <w:t xml:space="preserve">s que pudimos haber sido sometidas en nuestras carreras; </w:t>
      </w:r>
      <w:r w:rsidR="00917F6B">
        <w:rPr>
          <w:rFonts w:ascii="Arial" w:hAnsi="Arial" w:cs="Arial"/>
          <w:sz w:val="24"/>
          <w:szCs w:val="24"/>
        </w:rPr>
        <w:t xml:space="preserve">y que promuevan </w:t>
      </w:r>
      <w:r w:rsidR="00493DFA">
        <w:rPr>
          <w:rFonts w:ascii="Arial" w:hAnsi="Arial" w:cs="Arial"/>
          <w:sz w:val="24"/>
          <w:szCs w:val="24"/>
        </w:rPr>
        <w:t>que los varones asuman también roles de cuidado.</w:t>
      </w:r>
    </w:p>
    <w:p w:rsidR="002041FC" w:rsidRDefault="002041FC" w:rsidP="00610873">
      <w:pPr>
        <w:tabs>
          <w:tab w:val="left" w:pos="3828"/>
        </w:tabs>
        <w:jc w:val="both"/>
        <w:rPr>
          <w:rFonts w:ascii="Arial" w:hAnsi="Arial" w:cs="Arial"/>
          <w:sz w:val="24"/>
          <w:szCs w:val="24"/>
        </w:rPr>
      </w:pPr>
    </w:p>
    <w:p w:rsidR="00493DFA" w:rsidRPr="002C0BF6" w:rsidRDefault="00493DFA" w:rsidP="00610873">
      <w:pPr>
        <w:tabs>
          <w:tab w:val="left" w:pos="3828"/>
        </w:tabs>
        <w:jc w:val="both"/>
        <w:rPr>
          <w:rFonts w:ascii="Arial" w:hAnsi="Arial" w:cs="Arial"/>
          <w:sz w:val="24"/>
          <w:szCs w:val="24"/>
        </w:rPr>
      </w:pPr>
      <w:r>
        <w:rPr>
          <w:rFonts w:ascii="Arial" w:hAnsi="Arial" w:cs="Arial"/>
          <w:sz w:val="24"/>
          <w:szCs w:val="24"/>
        </w:rPr>
        <w:t>CUARTO</w:t>
      </w:r>
      <w:r w:rsidRPr="002C0BF6">
        <w:rPr>
          <w:rFonts w:ascii="Arial" w:hAnsi="Arial" w:cs="Arial"/>
          <w:sz w:val="24"/>
          <w:szCs w:val="24"/>
        </w:rPr>
        <w:t xml:space="preserve">: </w:t>
      </w:r>
      <w:r w:rsidR="00E31EDC">
        <w:rPr>
          <w:rFonts w:ascii="Arial" w:hAnsi="Arial" w:cs="Arial"/>
          <w:sz w:val="24"/>
          <w:szCs w:val="24"/>
        </w:rPr>
        <w:t>Es fundamental r</w:t>
      </w:r>
      <w:r w:rsidR="00C9131D">
        <w:rPr>
          <w:rFonts w:ascii="Arial" w:hAnsi="Arial" w:cs="Arial"/>
          <w:sz w:val="24"/>
          <w:szCs w:val="24"/>
        </w:rPr>
        <w:t>eflexionar sobre espacios</w:t>
      </w:r>
      <w:r w:rsidR="00610873">
        <w:rPr>
          <w:rFonts w:ascii="Arial" w:hAnsi="Arial" w:cs="Arial"/>
          <w:sz w:val="24"/>
          <w:szCs w:val="24"/>
        </w:rPr>
        <w:t>,</w:t>
      </w:r>
      <w:r w:rsidR="00C9131D">
        <w:rPr>
          <w:rFonts w:ascii="Arial" w:hAnsi="Arial" w:cs="Arial"/>
          <w:sz w:val="24"/>
          <w:szCs w:val="24"/>
        </w:rPr>
        <w:t xml:space="preserve"> dinámicas </w:t>
      </w:r>
      <w:r w:rsidR="00610873">
        <w:rPr>
          <w:rFonts w:ascii="Arial" w:hAnsi="Arial" w:cs="Arial"/>
          <w:sz w:val="24"/>
          <w:szCs w:val="24"/>
        </w:rPr>
        <w:t xml:space="preserve">y prácticas </w:t>
      </w:r>
      <w:r w:rsidR="00C9131D">
        <w:rPr>
          <w:rFonts w:ascii="Arial" w:hAnsi="Arial" w:cs="Arial"/>
          <w:sz w:val="24"/>
          <w:szCs w:val="24"/>
        </w:rPr>
        <w:t>de trabajo para identificar los problemas acuciantes de las mujeres dentro del MPF</w:t>
      </w:r>
      <w:r w:rsidR="00610873">
        <w:rPr>
          <w:rFonts w:ascii="Arial" w:hAnsi="Arial" w:cs="Arial"/>
          <w:sz w:val="24"/>
          <w:szCs w:val="24"/>
        </w:rPr>
        <w:t xml:space="preserve">, </w:t>
      </w:r>
      <w:r w:rsidR="00C9131D">
        <w:rPr>
          <w:rFonts w:ascii="Arial" w:hAnsi="Arial" w:cs="Arial"/>
          <w:sz w:val="24"/>
          <w:szCs w:val="24"/>
        </w:rPr>
        <w:t>discutirlos</w:t>
      </w:r>
      <w:r w:rsidR="00610873">
        <w:rPr>
          <w:rFonts w:ascii="Arial" w:hAnsi="Arial" w:cs="Arial"/>
          <w:sz w:val="24"/>
          <w:szCs w:val="24"/>
        </w:rPr>
        <w:t xml:space="preserve"> y lograr acuerdos básicos</w:t>
      </w:r>
      <w:r w:rsidR="00C9131D">
        <w:rPr>
          <w:rFonts w:ascii="Arial" w:hAnsi="Arial" w:cs="Arial"/>
          <w:sz w:val="24"/>
          <w:szCs w:val="24"/>
        </w:rPr>
        <w:t xml:space="preserve">. </w:t>
      </w:r>
      <w:r w:rsidR="00653917">
        <w:rPr>
          <w:rFonts w:ascii="Arial" w:hAnsi="Arial" w:cs="Arial"/>
          <w:sz w:val="24"/>
          <w:szCs w:val="24"/>
        </w:rPr>
        <w:t xml:space="preserve">Como ejemplo, de la </w:t>
      </w:r>
      <w:r>
        <w:rPr>
          <w:rFonts w:ascii="Arial" w:hAnsi="Arial" w:cs="Arial"/>
          <w:sz w:val="24"/>
          <w:szCs w:val="24"/>
        </w:rPr>
        <w:t>experiencia de los reglamentos del Consejo de la Magistratura</w:t>
      </w:r>
      <w:r w:rsidR="00543FBF">
        <w:rPr>
          <w:rFonts w:ascii="Arial" w:hAnsi="Arial" w:cs="Arial"/>
          <w:sz w:val="24"/>
          <w:szCs w:val="24"/>
        </w:rPr>
        <w:t xml:space="preserve"> del Poder Judicial de la Nación</w:t>
      </w:r>
      <w:r w:rsidR="00610873">
        <w:rPr>
          <w:rFonts w:ascii="Arial" w:hAnsi="Arial" w:cs="Arial"/>
          <w:sz w:val="24"/>
          <w:szCs w:val="24"/>
        </w:rPr>
        <w:t xml:space="preserve">, se advierten puntos relativos a: </w:t>
      </w:r>
      <w:r w:rsidR="0011713B">
        <w:rPr>
          <w:rFonts w:ascii="Arial" w:hAnsi="Arial" w:cs="Arial"/>
          <w:sz w:val="24"/>
          <w:szCs w:val="24"/>
        </w:rPr>
        <w:t xml:space="preserve">la obligación de </w:t>
      </w:r>
      <w:r w:rsidR="00610873">
        <w:rPr>
          <w:rFonts w:ascii="Arial" w:hAnsi="Arial" w:cs="Arial"/>
          <w:sz w:val="24"/>
          <w:szCs w:val="24"/>
        </w:rPr>
        <w:t>c</w:t>
      </w:r>
      <w:r w:rsidR="00C9131D">
        <w:rPr>
          <w:rFonts w:ascii="Arial" w:hAnsi="Arial" w:cs="Arial"/>
          <w:sz w:val="24"/>
          <w:szCs w:val="24"/>
        </w:rPr>
        <w:t xml:space="preserve">apacitación </w:t>
      </w:r>
      <w:r w:rsidR="00610873">
        <w:rPr>
          <w:rFonts w:ascii="Arial" w:hAnsi="Arial" w:cs="Arial"/>
          <w:sz w:val="24"/>
          <w:szCs w:val="24"/>
        </w:rPr>
        <w:t>en género para inscripción</w:t>
      </w:r>
      <w:r w:rsidR="0011713B">
        <w:rPr>
          <w:rFonts w:ascii="Arial" w:hAnsi="Arial" w:cs="Arial"/>
          <w:sz w:val="24"/>
          <w:szCs w:val="24"/>
        </w:rPr>
        <w:t xml:space="preserve"> a concursos y cómo acreditarlo</w:t>
      </w:r>
      <w:r w:rsidR="00E25D2D">
        <w:rPr>
          <w:rFonts w:ascii="Arial" w:hAnsi="Arial" w:cs="Arial"/>
          <w:sz w:val="24"/>
          <w:szCs w:val="24"/>
        </w:rPr>
        <w:t>;</w:t>
      </w:r>
      <w:r w:rsidR="00C9131D">
        <w:rPr>
          <w:rFonts w:ascii="Arial" w:hAnsi="Arial" w:cs="Arial"/>
          <w:sz w:val="24"/>
          <w:szCs w:val="24"/>
        </w:rPr>
        <w:t xml:space="preserve"> </w:t>
      </w:r>
      <w:r w:rsidR="0011713B">
        <w:rPr>
          <w:rFonts w:ascii="Arial" w:hAnsi="Arial" w:cs="Arial"/>
          <w:sz w:val="24"/>
          <w:szCs w:val="24"/>
        </w:rPr>
        <w:t xml:space="preserve">la </w:t>
      </w:r>
      <w:r w:rsidR="00610873">
        <w:rPr>
          <w:rFonts w:ascii="Arial" w:hAnsi="Arial" w:cs="Arial"/>
          <w:sz w:val="24"/>
          <w:szCs w:val="24"/>
        </w:rPr>
        <w:t>c</w:t>
      </w:r>
      <w:r w:rsidR="00C9131D">
        <w:rPr>
          <w:rFonts w:ascii="Arial" w:hAnsi="Arial" w:cs="Arial"/>
          <w:sz w:val="24"/>
          <w:szCs w:val="24"/>
        </w:rPr>
        <w:t>onformación de ternas (</w:t>
      </w:r>
      <w:r w:rsidR="00610873">
        <w:rPr>
          <w:rFonts w:ascii="Arial" w:hAnsi="Arial" w:cs="Arial"/>
          <w:sz w:val="24"/>
          <w:szCs w:val="24"/>
        </w:rPr>
        <w:t xml:space="preserve">a partir de un </w:t>
      </w:r>
      <w:r w:rsidR="00C9131D">
        <w:rPr>
          <w:rFonts w:ascii="Arial" w:hAnsi="Arial" w:cs="Arial"/>
          <w:sz w:val="24"/>
          <w:szCs w:val="24"/>
        </w:rPr>
        <w:t>sistema paritario o de cupo)</w:t>
      </w:r>
      <w:r w:rsidR="00E25D2D">
        <w:rPr>
          <w:rFonts w:ascii="Arial" w:hAnsi="Arial" w:cs="Arial"/>
          <w:sz w:val="24"/>
          <w:szCs w:val="24"/>
        </w:rPr>
        <w:t>;</w:t>
      </w:r>
      <w:r w:rsidR="0011713B">
        <w:rPr>
          <w:rFonts w:ascii="Arial" w:hAnsi="Arial" w:cs="Arial"/>
          <w:sz w:val="24"/>
          <w:szCs w:val="24"/>
        </w:rPr>
        <w:t xml:space="preserve"> </w:t>
      </w:r>
      <w:r w:rsidR="00056B31">
        <w:rPr>
          <w:rFonts w:ascii="Arial" w:hAnsi="Arial" w:cs="Arial"/>
          <w:sz w:val="24"/>
          <w:szCs w:val="24"/>
        </w:rPr>
        <w:t xml:space="preserve">y </w:t>
      </w:r>
      <w:r w:rsidR="00610873">
        <w:rPr>
          <w:rFonts w:ascii="Arial" w:hAnsi="Arial" w:cs="Arial"/>
          <w:sz w:val="24"/>
          <w:szCs w:val="24"/>
        </w:rPr>
        <w:t>la incorporación en los exámenes o las entrevistas de cuestiones</w:t>
      </w:r>
      <w:r w:rsidR="0011713B">
        <w:rPr>
          <w:rFonts w:ascii="Arial" w:hAnsi="Arial" w:cs="Arial"/>
          <w:sz w:val="24"/>
          <w:szCs w:val="24"/>
        </w:rPr>
        <w:t xml:space="preserve"> de género y la forma de evaluarlo</w:t>
      </w:r>
      <w:r w:rsidR="00056B31">
        <w:rPr>
          <w:rFonts w:ascii="Arial" w:hAnsi="Arial" w:cs="Arial"/>
          <w:sz w:val="24"/>
          <w:szCs w:val="24"/>
        </w:rPr>
        <w:t xml:space="preserve">. Asimismo se destacó </w:t>
      </w:r>
      <w:r w:rsidR="00D57B23">
        <w:rPr>
          <w:rFonts w:ascii="Arial" w:hAnsi="Arial" w:cs="Arial"/>
          <w:sz w:val="24"/>
          <w:szCs w:val="24"/>
        </w:rPr>
        <w:t xml:space="preserve">la necesidad de asegurar </w:t>
      </w:r>
      <w:r w:rsidR="00C0285F">
        <w:rPr>
          <w:rFonts w:ascii="Arial" w:hAnsi="Arial" w:cs="Arial"/>
          <w:sz w:val="24"/>
          <w:szCs w:val="24"/>
        </w:rPr>
        <w:t xml:space="preserve">la composición de los tribunales de evaluación con </w:t>
      </w:r>
      <w:r w:rsidR="00E25D2D">
        <w:rPr>
          <w:rFonts w:ascii="Arial" w:hAnsi="Arial" w:cs="Arial"/>
          <w:sz w:val="24"/>
          <w:szCs w:val="24"/>
        </w:rPr>
        <w:t xml:space="preserve">mujeres </w:t>
      </w:r>
      <w:r w:rsidR="00C0285F">
        <w:rPr>
          <w:rFonts w:ascii="Arial" w:hAnsi="Arial" w:cs="Arial"/>
          <w:sz w:val="24"/>
          <w:szCs w:val="24"/>
        </w:rPr>
        <w:t xml:space="preserve">así como la presencia de </w:t>
      </w:r>
      <w:r w:rsidR="00CF18E6">
        <w:rPr>
          <w:rFonts w:ascii="Arial" w:hAnsi="Arial" w:cs="Arial"/>
          <w:sz w:val="24"/>
          <w:szCs w:val="24"/>
        </w:rPr>
        <w:t>juristas invitadas</w:t>
      </w:r>
      <w:r w:rsidR="00056B31">
        <w:rPr>
          <w:rFonts w:ascii="Arial" w:hAnsi="Arial" w:cs="Arial"/>
          <w:sz w:val="24"/>
          <w:szCs w:val="24"/>
        </w:rPr>
        <w:t xml:space="preserve"> que no se malogre con criterios objetivos</w:t>
      </w:r>
      <w:r w:rsidR="00D57B23">
        <w:rPr>
          <w:rFonts w:ascii="Arial" w:hAnsi="Arial" w:cs="Arial"/>
          <w:sz w:val="24"/>
          <w:szCs w:val="24"/>
        </w:rPr>
        <w:t>; y la discusión acerca de la calidad de los concursos en cuanto a la evaluación de los valores de las y los postulantes más allá de los contenidos vinculados a la meritocracia</w:t>
      </w:r>
      <w:r w:rsidR="00E25D2D">
        <w:rPr>
          <w:rFonts w:ascii="Arial" w:hAnsi="Arial" w:cs="Arial"/>
          <w:sz w:val="24"/>
          <w:szCs w:val="24"/>
        </w:rPr>
        <w:t>.</w:t>
      </w:r>
      <w:r w:rsidR="00CF18E6">
        <w:rPr>
          <w:rFonts w:ascii="Arial" w:hAnsi="Arial" w:cs="Arial"/>
          <w:sz w:val="24"/>
          <w:szCs w:val="24"/>
        </w:rPr>
        <w:t xml:space="preserve"> </w:t>
      </w:r>
    </w:p>
    <w:p w:rsidR="002041FC" w:rsidRDefault="002041FC" w:rsidP="002C0BF6">
      <w:pPr>
        <w:jc w:val="both"/>
        <w:rPr>
          <w:rFonts w:ascii="Arial" w:hAnsi="Arial" w:cs="Arial"/>
          <w:sz w:val="24"/>
          <w:szCs w:val="24"/>
        </w:rPr>
      </w:pPr>
    </w:p>
    <w:p w:rsidR="002C0BF6" w:rsidRPr="002C0BF6" w:rsidRDefault="00493DFA" w:rsidP="002C0BF6">
      <w:pPr>
        <w:jc w:val="both"/>
        <w:rPr>
          <w:rFonts w:ascii="Arial" w:hAnsi="Arial" w:cs="Arial"/>
          <w:sz w:val="24"/>
          <w:szCs w:val="24"/>
        </w:rPr>
      </w:pPr>
      <w:r>
        <w:rPr>
          <w:rFonts w:ascii="Arial" w:hAnsi="Arial" w:cs="Arial"/>
          <w:sz w:val="24"/>
          <w:szCs w:val="24"/>
        </w:rPr>
        <w:t xml:space="preserve">QUINTO: </w:t>
      </w:r>
      <w:r w:rsidR="00CE6815">
        <w:rPr>
          <w:rFonts w:ascii="Arial" w:hAnsi="Arial" w:cs="Arial"/>
          <w:sz w:val="24"/>
          <w:szCs w:val="24"/>
        </w:rPr>
        <w:t>La elaboración</w:t>
      </w:r>
      <w:r w:rsidR="006B0573">
        <w:rPr>
          <w:rFonts w:ascii="Arial" w:hAnsi="Arial" w:cs="Arial"/>
          <w:sz w:val="24"/>
          <w:szCs w:val="24"/>
        </w:rPr>
        <w:t xml:space="preserve"> o f</w:t>
      </w:r>
      <w:r w:rsidR="001A4041">
        <w:rPr>
          <w:rFonts w:ascii="Arial" w:hAnsi="Arial" w:cs="Arial"/>
          <w:sz w:val="24"/>
          <w:szCs w:val="24"/>
        </w:rPr>
        <w:t>ortalec</w:t>
      </w:r>
      <w:r w:rsidR="00CE6815">
        <w:rPr>
          <w:rFonts w:ascii="Arial" w:hAnsi="Arial" w:cs="Arial"/>
          <w:sz w:val="24"/>
          <w:szCs w:val="24"/>
        </w:rPr>
        <w:t>imiento de</w:t>
      </w:r>
      <w:r w:rsidR="006B0573">
        <w:rPr>
          <w:rFonts w:ascii="Arial" w:hAnsi="Arial" w:cs="Arial"/>
          <w:sz w:val="24"/>
          <w:szCs w:val="24"/>
        </w:rPr>
        <w:t xml:space="preserve"> normas reglamentaria</w:t>
      </w:r>
      <w:r w:rsidR="001A4041">
        <w:rPr>
          <w:rFonts w:ascii="Arial" w:hAnsi="Arial" w:cs="Arial"/>
          <w:sz w:val="24"/>
          <w:szCs w:val="24"/>
        </w:rPr>
        <w:t xml:space="preserve">s </w:t>
      </w:r>
      <w:r w:rsidR="006B0573">
        <w:rPr>
          <w:rFonts w:ascii="Arial" w:hAnsi="Arial" w:cs="Arial"/>
          <w:sz w:val="24"/>
          <w:szCs w:val="24"/>
        </w:rPr>
        <w:t>en temas vinculados a régimen de licencias; maltrato, acoso y discriminación, y régimen de concursos</w:t>
      </w:r>
      <w:r w:rsidR="00CE6815">
        <w:rPr>
          <w:rFonts w:ascii="Arial" w:hAnsi="Arial" w:cs="Arial"/>
          <w:sz w:val="24"/>
          <w:szCs w:val="24"/>
        </w:rPr>
        <w:t xml:space="preserve"> resultan acciones necesarias para incorporar las cuestiones de género al interior de las políticas institucionales del organismo</w:t>
      </w:r>
      <w:r w:rsidR="006B0573">
        <w:rPr>
          <w:rFonts w:ascii="Arial" w:hAnsi="Arial" w:cs="Arial"/>
          <w:sz w:val="24"/>
          <w:szCs w:val="24"/>
        </w:rPr>
        <w:t xml:space="preserve">. En cuanto al acceso a la magistratura las acciones deben tender a eliminar la segregación vertical y horizontal. </w:t>
      </w:r>
      <w:r w:rsidR="008C6B58">
        <w:rPr>
          <w:rFonts w:ascii="Arial" w:hAnsi="Arial" w:cs="Arial"/>
          <w:sz w:val="24"/>
          <w:szCs w:val="24"/>
        </w:rPr>
        <w:t>Como principal obstáculo</w:t>
      </w:r>
      <w:r w:rsidR="006B0573">
        <w:rPr>
          <w:rFonts w:ascii="Arial" w:hAnsi="Arial" w:cs="Arial"/>
          <w:sz w:val="24"/>
          <w:szCs w:val="24"/>
        </w:rPr>
        <w:t xml:space="preserve"> para la presenta</w:t>
      </w:r>
      <w:r w:rsidR="008C6B58">
        <w:rPr>
          <w:rFonts w:ascii="Arial" w:hAnsi="Arial" w:cs="Arial"/>
          <w:sz w:val="24"/>
          <w:szCs w:val="24"/>
        </w:rPr>
        <w:t>ción de mujeres se advierten</w:t>
      </w:r>
      <w:r w:rsidR="0089290C">
        <w:rPr>
          <w:rFonts w:ascii="Arial" w:hAnsi="Arial" w:cs="Arial"/>
          <w:sz w:val="24"/>
          <w:szCs w:val="24"/>
        </w:rPr>
        <w:t xml:space="preserve"> dificultades para compatibilizar tareas </w:t>
      </w:r>
      <w:r w:rsidR="004C1606">
        <w:rPr>
          <w:rFonts w:ascii="Arial" w:hAnsi="Arial" w:cs="Arial"/>
          <w:sz w:val="24"/>
          <w:szCs w:val="24"/>
        </w:rPr>
        <w:t xml:space="preserve">reproductivas con </w:t>
      </w:r>
      <w:r w:rsidR="008C6B58">
        <w:rPr>
          <w:rFonts w:ascii="Arial" w:hAnsi="Arial" w:cs="Arial"/>
          <w:sz w:val="24"/>
          <w:szCs w:val="24"/>
        </w:rPr>
        <w:t xml:space="preserve">tareas </w:t>
      </w:r>
      <w:r w:rsidR="004C1606">
        <w:rPr>
          <w:rFonts w:ascii="Arial" w:hAnsi="Arial" w:cs="Arial"/>
          <w:sz w:val="24"/>
          <w:szCs w:val="24"/>
        </w:rPr>
        <w:t>productivas</w:t>
      </w:r>
      <w:r w:rsidR="008C6B58">
        <w:rPr>
          <w:rFonts w:ascii="Arial" w:hAnsi="Arial" w:cs="Arial"/>
          <w:sz w:val="24"/>
          <w:szCs w:val="24"/>
        </w:rPr>
        <w:t xml:space="preserve">. </w:t>
      </w:r>
      <w:r w:rsidR="00615411">
        <w:rPr>
          <w:rFonts w:ascii="Arial" w:hAnsi="Arial" w:cs="Arial"/>
          <w:sz w:val="24"/>
          <w:szCs w:val="24"/>
        </w:rPr>
        <w:t xml:space="preserve">Se resalta necesidad de generar acciones para </w:t>
      </w:r>
      <w:r w:rsidR="00B86FFE">
        <w:rPr>
          <w:rFonts w:ascii="Arial" w:hAnsi="Arial" w:cs="Arial"/>
          <w:sz w:val="24"/>
          <w:szCs w:val="24"/>
        </w:rPr>
        <w:t xml:space="preserve">incorporar </w:t>
      </w:r>
      <w:r w:rsidR="00615411">
        <w:rPr>
          <w:rFonts w:ascii="Arial" w:hAnsi="Arial" w:cs="Arial"/>
          <w:sz w:val="24"/>
          <w:szCs w:val="24"/>
        </w:rPr>
        <w:t xml:space="preserve">la </w:t>
      </w:r>
      <w:r w:rsidR="001A4041">
        <w:rPr>
          <w:rFonts w:ascii="Arial" w:hAnsi="Arial" w:cs="Arial"/>
          <w:sz w:val="24"/>
          <w:szCs w:val="24"/>
        </w:rPr>
        <w:t>corresponsabilidad en las</w:t>
      </w:r>
      <w:r w:rsidR="00C329C7">
        <w:rPr>
          <w:rFonts w:ascii="Arial" w:hAnsi="Arial" w:cs="Arial"/>
          <w:sz w:val="24"/>
          <w:szCs w:val="24"/>
        </w:rPr>
        <w:t xml:space="preserve"> tare</w:t>
      </w:r>
      <w:r w:rsidR="00615411">
        <w:rPr>
          <w:rFonts w:ascii="Arial" w:hAnsi="Arial" w:cs="Arial"/>
          <w:sz w:val="24"/>
          <w:szCs w:val="24"/>
        </w:rPr>
        <w:t>a</w:t>
      </w:r>
      <w:r w:rsidR="00C329C7">
        <w:rPr>
          <w:rFonts w:ascii="Arial" w:hAnsi="Arial" w:cs="Arial"/>
          <w:sz w:val="24"/>
          <w:szCs w:val="24"/>
        </w:rPr>
        <w:t>s de cuidado</w:t>
      </w:r>
      <w:r w:rsidR="007F6775">
        <w:rPr>
          <w:rFonts w:ascii="Arial" w:hAnsi="Arial" w:cs="Arial"/>
          <w:sz w:val="24"/>
          <w:szCs w:val="24"/>
        </w:rPr>
        <w:t xml:space="preserve"> y </w:t>
      </w:r>
      <w:r w:rsidR="00736C0F">
        <w:rPr>
          <w:rFonts w:ascii="Arial" w:hAnsi="Arial" w:cs="Arial"/>
          <w:sz w:val="24"/>
          <w:szCs w:val="24"/>
        </w:rPr>
        <w:t xml:space="preserve">debatir </w:t>
      </w:r>
      <w:r w:rsidR="007F6775">
        <w:rPr>
          <w:rFonts w:ascii="Arial" w:hAnsi="Arial" w:cs="Arial"/>
          <w:sz w:val="24"/>
          <w:szCs w:val="24"/>
        </w:rPr>
        <w:t>la manera en que esta desigualdad se refleja en los puntajes otorgados a las mujeres en los concursos</w:t>
      </w:r>
      <w:r w:rsidR="00615411">
        <w:rPr>
          <w:rFonts w:ascii="Arial" w:hAnsi="Arial" w:cs="Arial"/>
          <w:sz w:val="24"/>
          <w:szCs w:val="24"/>
        </w:rPr>
        <w:t>.</w:t>
      </w:r>
    </w:p>
    <w:p w:rsidR="002041FC" w:rsidRDefault="002041FC" w:rsidP="002C0BF6">
      <w:pPr>
        <w:jc w:val="both"/>
        <w:rPr>
          <w:rFonts w:ascii="Arial" w:hAnsi="Arial" w:cs="Arial"/>
          <w:sz w:val="24"/>
          <w:szCs w:val="24"/>
        </w:rPr>
      </w:pPr>
    </w:p>
    <w:p w:rsidR="007D6E2E" w:rsidRDefault="002C0BF6" w:rsidP="002C0BF6">
      <w:pPr>
        <w:jc w:val="both"/>
        <w:rPr>
          <w:rFonts w:ascii="Arial" w:hAnsi="Arial" w:cs="Arial"/>
          <w:sz w:val="24"/>
          <w:szCs w:val="24"/>
        </w:rPr>
      </w:pPr>
      <w:r>
        <w:rPr>
          <w:rFonts w:ascii="Arial" w:hAnsi="Arial" w:cs="Arial"/>
          <w:sz w:val="24"/>
          <w:szCs w:val="24"/>
        </w:rPr>
        <w:t>SEXTO</w:t>
      </w:r>
      <w:r w:rsidRPr="002C0BF6">
        <w:rPr>
          <w:rFonts w:ascii="Arial" w:hAnsi="Arial" w:cs="Arial"/>
          <w:sz w:val="24"/>
          <w:szCs w:val="24"/>
        </w:rPr>
        <w:t xml:space="preserve">: </w:t>
      </w:r>
      <w:r w:rsidR="00656AD1">
        <w:rPr>
          <w:rFonts w:ascii="Arial" w:hAnsi="Arial" w:cs="Arial"/>
          <w:sz w:val="24"/>
          <w:szCs w:val="24"/>
        </w:rPr>
        <w:t>El proceso de implementación del sistema acusatorio impone p</w:t>
      </w:r>
      <w:r w:rsidR="007D6E2E">
        <w:rPr>
          <w:rFonts w:ascii="Arial" w:hAnsi="Arial" w:cs="Arial"/>
          <w:sz w:val="24"/>
          <w:szCs w:val="24"/>
        </w:rPr>
        <w:t xml:space="preserve">oner atención a la relación entre las políticas institucionales (organización del MPF, ley 27.148) y el rol que cumplen las mujeres en el </w:t>
      </w:r>
      <w:r w:rsidR="00656AD1">
        <w:rPr>
          <w:rFonts w:ascii="Arial" w:hAnsi="Arial" w:cs="Arial"/>
          <w:sz w:val="24"/>
          <w:szCs w:val="24"/>
        </w:rPr>
        <w:t>nuevo régimen</w:t>
      </w:r>
      <w:r w:rsidR="007D6E2E">
        <w:rPr>
          <w:rFonts w:ascii="Arial" w:hAnsi="Arial" w:cs="Arial"/>
          <w:sz w:val="24"/>
          <w:szCs w:val="24"/>
        </w:rPr>
        <w:t>, en particular, el r</w:t>
      </w:r>
      <w:r w:rsidRPr="002C0BF6">
        <w:rPr>
          <w:rFonts w:ascii="Arial" w:hAnsi="Arial" w:cs="Arial"/>
          <w:sz w:val="24"/>
          <w:szCs w:val="24"/>
        </w:rPr>
        <w:t xml:space="preserve">ol de las mujeres </w:t>
      </w:r>
      <w:r w:rsidR="007D6E2E">
        <w:rPr>
          <w:rFonts w:ascii="Arial" w:hAnsi="Arial" w:cs="Arial"/>
          <w:sz w:val="24"/>
          <w:szCs w:val="24"/>
        </w:rPr>
        <w:t>en las fiscalías de distrito</w:t>
      </w:r>
      <w:r w:rsidR="00A02FDC">
        <w:rPr>
          <w:rFonts w:ascii="Arial" w:hAnsi="Arial" w:cs="Arial"/>
          <w:sz w:val="24"/>
          <w:szCs w:val="24"/>
        </w:rPr>
        <w:t xml:space="preserve"> ante la importancia de esos órganos de gobierno para asegurar la unidad de actuación, la implementación de líneas de persecución penal y en su rol no penal, en la formación de equipos de trabajo y en la relación con los otros poderes del Estado. Es fundamental que este diseño institucional permita la introducció</w:t>
      </w:r>
      <w:r w:rsidR="009264C1">
        <w:rPr>
          <w:rFonts w:ascii="Arial" w:hAnsi="Arial" w:cs="Arial"/>
          <w:sz w:val="24"/>
          <w:szCs w:val="24"/>
        </w:rPr>
        <w:t xml:space="preserve">n de una perspectiva de género. </w:t>
      </w:r>
      <w:r w:rsidR="00A02FDC">
        <w:rPr>
          <w:rFonts w:ascii="Arial" w:hAnsi="Arial" w:cs="Arial"/>
          <w:sz w:val="24"/>
          <w:szCs w:val="24"/>
        </w:rPr>
        <w:t>S</w:t>
      </w:r>
      <w:r w:rsidR="009264C1">
        <w:rPr>
          <w:rFonts w:ascii="Arial" w:hAnsi="Arial" w:cs="Arial"/>
          <w:sz w:val="24"/>
          <w:szCs w:val="24"/>
        </w:rPr>
        <w:t xml:space="preserve">in embargo se advierten problemas para ello: primero, existe un obstáculo </w:t>
      </w:r>
      <w:r w:rsidR="00A02FDC">
        <w:rPr>
          <w:rFonts w:ascii="Arial" w:hAnsi="Arial" w:cs="Arial"/>
          <w:sz w:val="24"/>
          <w:szCs w:val="24"/>
        </w:rPr>
        <w:t>para las mujeres para cumplir esa función porque, por ley, sólo lo pueden ejercer fiscales generales; un cargo al que han accedido muy pocas mujeres. Inclusive hay distritos que no poseen fiscalas generales.</w:t>
      </w:r>
      <w:r w:rsidR="00B40BC4">
        <w:rPr>
          <w:rFonts w:ascii="Arial" w:hAnsi="Arial" w:cs="Arial"/>
          <w:sz w:val="24"/>
          <w:szCs w:val="24"/>
        </w:rPr>
        <w:t xml:space="preserve"> Asimismo, se destaca también que la </w:t>
      </w:r>
      <w:r w:rsidR="00B40BC4">
        <w:rPr>
          <w:rFonts w:ascii="Arial" w:hAnsi="Arial" w:cs="Arial"/>
          <w:sz w:val="24"/>
          <w:szCs w:val="24"/>
        </w:rPr>
        <w:lastRenderedPageBreak/>
        <w:t>LOMPF no exige para la presentación del plan de trabajo la inclusión de políticas de género.</w:t>
      </w:r>
      <w:r w:rsidR="009264C1">
        <w:rPr>
          <w:rFonts w:ascii="Arial" w:hAnsi="Arial" w:cs="Arial"/>
          <w:sz w:val="24"/>
          <w:szCs w:val="24"/>
        </w:rPr>
        <w:t xml:space="preserve"> Se </w:t>
      </w:r>
      <w:r w:rsidR="00BA6C79">
        <w:rPr>
          <w:rFonts w:ascii="Arial" w:hAnsi="Arial" w:cs="Arial"/>
          <w:sz w:val="24"/>
          <w:szCs w:val="24"/>
        </w:rPr>
        <w:t xml:space="preserve">plantean </w:t>
      </w:r>
      <w:r w:rsidR="009264C1">
        <w:rPr>
          <w:rFonts w:ascii="Arial" w:hAnsi="Arial" w:cs="Arial"/>
          <w:sz w:val="24"/>
          <w:szCs w:val="24"/>
        </w:rPr>
        <w:t xml:space="preserve">como soluciones </w:t>
      </w:r>
      <w:r w:rsidR="00BA6C79">
        <w:rPr>
          <w:rFonts w:ascii="Arial" w:hAnsi="Arial" w:cs="Arial"/>
          <w:sz w:val="24"/>
          <w:szCs w:val="24"/>
        </w:rPr>
        <w:t xml:space="preserve">prescindir de la jerarquía de fiscal general para el acceso a la función de FCD y exigir como criterio de selección </w:t>
      </w:r>
      <w:r w:rsidR="00782509">
        <w:rPr>
          <w:rFonts w:ascii="Arial" w:hAnsi="Arial" w:cs="Arial"/>
          <w:sz w:val="24"/>
          <w:szCs w:val="24"/>
        </w:rPr>
        <w:t>la inclusión en el plan de trabajo de las y los candidatos de su proyecto de políticas de género</w:t>
      </w:r>
      <w:r w:rsidR="008725FC">
        <w:rPr>
          <w:rFonts w:ascii="Arial" w:hAnsi="Arial" w:cs="Arial"/>
          <w:sz w:val="24"/>
          <w:szCs w:val="24"/>
        </w:rPr>
        <w:t xml:space="preserve"> (a través de una modificación de la LOMPF o con criterios interpretativos).</w:t>
      </w:r>
    </w:p>
    <w:p w:rsidR="008725FC" w:rsidRPr="002C0BF6" w:rsidRDefault="008725FC" w:rsidP="002C0BF6">
      <w:pPr>
        <w:jc w:val="both"/>
        <w:rPr>
          <w:rFonts w:ascii="Arial" w:hAnsi="Arial" w:cs="Arial"/>
          <w:sz w:val="24"/>
          <w:szCs w:val="24"/>
        </w:rPr>
      </w:pPr>
    </w:p>
    <w:p w:rsidR="002C0BF6" w:rsidRPr="002C0BF6" w:rsidRDefault="002C0BF6" w:rsidP="002C0BF6">
      <w:pPr>
        <w:jc w:val="both"/>
        <w:rPr>
          <w:rFonts w:ascii="Arial" w:hAnsi="Arial" w:cs="Arial"/>
          <w:sz w:val="24"/>
          <w:szCs w:val="24"/>
        </w:rPr>
      </w:pPr>
      <w:r>
        <w:rPr>
          <w:rFonts w:ascii="Arial" w:hAnsi="Arial" w:cs="Arial"/>
          <w:sz w:val="24"/>
          <w:szCs w:val="24"/>
        </w:rPr>
        <w:t>SÉPTIMO</w:t>
      </w:r>
      <w:r w:rsidRPr="002C0BF6">
        <w:rPr>
          <w:rFonts w:ascii="Arial" w:hAnsi="Arial" w:cs="Arial"/>
          <w:sz w:val="24"/>
          <w:szCs w:val="24"/>
        </w:rPr>
        <w:t xml:space="preserve">: </w:t>
      </w:r>
      <w:r w:rsidR="0093542E">
        <w:rPr>
          <w:rFonts w:ascii="Arial" w:hAnsi="Arial" w:cs="Arial"/>
          <w:sz w:val="24"/>
          <w:szCs w:val="24"/>
        </w:rPr>
        <w:t>El desarrollo de una</w:t>
      </w:r>
      <w:r w:rsidR="00F063EE">
        <w:rPr>
          <w:rFonts w:ascii="Arial" w:hAnsi="Arial" w:cs="Arial"/>
          <w:sz w:val="24"/>
          <w:szCs w:val="24"/>
        </w:rPr>
        <w:t xml:space="preserve"> política criminal de género dentro de la</w:t>
      </w:r>
      <w:r w:rsidR="00E34948">
        <w:rPr>
          <w:rFonts w:ascii="Arial" w:hAnsi="Arial" w:cs="Arial"/>
          <w:sz w:val="24"/>
          <w:szCs w:val="24"/>
        </w:rPr>
        <w:t>s</w:t>
      </w:r>
      <w:r w:rsidR="00F063EE">
        <w:rPr>
          <w:rFonts w:ascii="Arial" w:hAnsi="Arial" w:cs="Arial"/>
          <w:sz w:val="24"/>
          <w:szCs w:val="24"/>
        </w:rPr>
        <w:t xml:space="preserve"> agenda</w:t>
      </w:r>
      <w:r w:rsidR="00E34948">
        <w:rPr>
          <w:rFonts w:ascii="Arial" w:hAnsi="Arial" w:cs="Arial"/>
          <w:sz w:val="24"/>
          <w:szCs w:val="24"/>
        </w:rPr>
        <w:t>s</w:t>
      </w:r>
      <w:r w:rsidR="00F063EE">
        <w:rPr>
          <w:rFonts w:ascii="Arial" w:hAnsi="Arial" w:cs="Arial"/>
          <w:sz w:val="24"/>
          <w:szCs w:val="24"/>
        </w:rPr>
        <w:t xml:space="preserve"> de los Ministerios Públicos y su jerarquización</w:t>
      </w:r>
      <w:r w:rsidR="0093542E">
        <w:rPr>
          <w:rFonts w:ascii="Arial" w:hAnsi="Arial" w:cs="Arial"/>
          <w:sz w:val="24"/>
          <w:szCs w:val="24"/>
        </w:rPr>
        <w:t xml:space="preserve"> es un asunto fundamental para cumplir con el compromiso internacional de debida diligencia reforzada. </w:t>
      </w:r>
      <w:r w:rsidR="00F063EE">
        <w:rPr>
          <w:rFonts w:ascii="Arial" w:hAnsi="Arial" w:cs="Arial"/>
          <w:sz w:val="24"/>
          <w:szCs w:val="24"/>
        </w:rPr>
        <w:t xml:space="preserve">Las </w:t>
      </w:r>
      <w:r w:rsidR="00E34948">
        <w:rPr>
          <w:rFonts w:ascii="Arial" w:hAnsi="Arial" w:cs="Arial"/>
          <w:sz w:val="24"/>
          <w:szCs w:val="24"/>
        </w:rPr>
        <w:t xml:space="preserve">acciones </w:t>
      </w:r>
      <w:r w:rsidR="00F063EE">
        <w:rPr>
          <w:rFonts w:ascii="Arial" w:hAnsi="Arial" w:cs="Arial"/>
          <w:sz w:val="24"/>
          <w:szCs w:val="24"/>
        </w:rPr>
        <w:t xml:space="preserve">institucionales propuestas son: </w:t>
      </w:r>
      <w:r w:rsidR="00E34948">
        <w:rPr>
          <w:rFonts w:ascii="Arial" w:hAnsi="Arial" w:cs="Arial"/>
          <w:sz w:val="24"/>
          <w:szCs w:val="24"/>
        </w:rPr>
        <w:t xml:space="preserve">la </w:t>
      </w:r>
      <w:r w:rsidR="00F063EE">
        <w:rPr>
          <w:rFonts w:ascii="Arial" w:hAnsi="Arial" w:cs="Arial"/>
          <w:sz w:val="24"/>
          <w:szCs w:val="24"/>
        </w:rPr>
        <w:t>conceptualización de</w:t>
      </w:r>
      <w:r w:rsidR="00B008F9">
        <w:rPr>
          <w:rFonts w:ascii="Arial" w:hAnsi="Arial" w:cs="Arial"/>
          <w:sz w:val="24"/>
          <w:szCs w:val="24"/>
        </w:rPr>
        <w:t xml:space="preserve"> </w:t>
      </w:r>
      <w:r w:rsidR="00F063EE">
        <w:rPr>
          <w:rFonts w:ascii="Arial" w:hAnsi="Arial" w:cs="Arial"/>
          <w:sz w:val="24"/>
          <w:szCs w:val="24"/>
        </w:rPr>
        <w:t>l</w:t>
      </w:r>
      <w:r w:rsidR="00B008F9">
        <w:rPr>
          <w:rFonts w:ascii="Arial" w:hAnsi="Arial" w:cs="Arial"/>
          <w:sz w:val="24"/>
          <w:szCs w:val="24"/>
        </w:rPr>
        <w:t>a criminalidad de género como un</w:t>
      </w:r>
      <w:r w:rsidR="00F063EE">
        <w:rPr>
          <w:rFonts w:ascii="Arial" w:hAnsi="Arial" w:cs="Arial"/>
          <w:sz w:val="24"/>
          <w:szCs w:val="24"/>
        </w:rPr>
        <w:t xml:space="preserve"> fenómeno </w:t>
      </w:r>
      <w:r w:rsidR="00B008F9">
        <w:rPr>
          <w:rFonts w:ascii="Arial" w:hAnsi="Arial" w:cs="Arial"/>
          <w:sz w:val="24"/>
          <w:szCs w:val="24"/>
        </w:rPr>
        <w:t xml:space="preserve">criminal </w:t>
      </w:r>
      <w:r w:rsidR="00F063EE">
        <w:rPr>
          <w:rFonts w:ascii="Arial" w:hAnsi="Arial" w:cs="Arial"/>
          <w:sz w:val="24"/>
          <w:szCs w:val="24"/>
        </w:rPr>
        <w:t>en toda</w:t>
      </w:r>
      <w:r w:rsidR="00E34948">
        <w:rPr>
          <w:rFonts w:ascii="Arial" w:hAnsi="Arial" w:cs="Arial"/>
          <w:sz w:val="24"/>
          <w:szCs w:val="24"/>
        </w:rPr>
        <w:t>s</w:t>
      </w:r>
      <w:r w:rsidR="00F063EE">
        <w:rPr>
          <w:rFonts w:ascii="Arial" w:hAnsi="Arial" w:cs="Arial"/>
          <w:sz w:val="24"/>
          <w:szCs w:val="24"/>
        </w:rPr>
        <w:t xml:space="preserve"> su</w:t>
      </w:r>
      <w:r w:rsidR="00E34948">
        <w:rPr>
          <w:rFonts w:ascii="Arial" w:hAnsi="Arial" w:cs="Arial"/>
          <w:sz w:val="24"/>
          <w:szCs w:val="24"/>
        </w:rPr>
        <w:t>s dimensio</w:t>
      </w:r>
      <w:r w:rsidR="00F063EE">
        <w:rPr>
          <w:rFonts w:ascii="Arial" w:hAnsi="Arial" w:cs="Arial"/>
          <w:sz w:val="24"/>
          <w:szCs w:val="24"/>
        </w:rPr>
        <w:t>n</w:t>
      </w:r>
      <w:r w:rsidR="00E34948">
        <w:rPr>
          <w:rFonts w:ascii="Arial" w:hAnsi="Arial" w:cs="Arial"/>
          <w:sz w:val="24"/>
          <w:szCs w:val="24"/>
        </w:rPr>
        <w:t>es</w:t>
      </w:r>
      <w:r w:rsidR="00F063EE">
        <w:rPr>
          <w:rFonts w:ascii="Arial" w:hAnsi="Arial" w:cs="Arial"/>
          <w:sz w:val="24"/>
          <w:szCs w:val="24"/>
        </w:rPr>
        <w:t xml:space="preserve"> y como grave violación a los derechos humanos; </w:t>
      </w:r>
      <w:r w:rsidR="00E34948">
        <w:rPr>
          <w:rFonts w:ascii="Arial" w:hAnsi="Arial" w:cs="Arial"/>
          <w:sz w:val="24"/>
          <w:szCs w:val="24"/>
        </w:rPr>
        <w:t xml:space="preserve">la </w:t>
      </w:r>
      <w:r w:rsidR="00F063EE">
        <w:rPr>
          <w:rFonts w:ascii="Arial" w:hAnsi="Arial" w:cs="Arial"/>
          <w:sz w:val="24"/>
          <w:szCs w:val="24"/>
        </w:rPr>
        <w:t>creación de oficinas especializadas</w:t>
      </w:r>
      <w:r w:rsidR="0093542E">
        <w:rPr>
          <w:rFonts w:ascii="Arial" w:hAnsi="Arial" w:cs="Arial"/>
          <w:sz w:val="24"/>
          <w:szCs w:val="24"/>
        </w:rPr>
        <w:t xml:space="preserve"> que puedan generar los instrumentos necesarios para asegurar la actuación de las y los fiscales</w:t>
      </w:r>
      <w:r w:rsidR="00F063EE">
        <w:rPr>
          <w:rFonts w:ascii="Arial" w:hAnsi="Arial" w:cs="Arial"/>
          <w:sz w:val="24"/>
          <w:szCs w:val="24"/>
        </w:rPr>
        <w:t xml:space="preserve">; </w:t>
      </w:r>
      <w:r w:rsidR="00E34948">
        <w:rPr>
          <w:rFonts w:ascii="Arial" w:hAnsi="Arial" w:cs="Arial"/>
          <w:sz w:val="24"/>
          <w:szCs w:val="24"/>
        </w:rPr>
        <w:t xml:space="preserve">la </w:t>
      </w:r>
      <w:r w:rsidR="00F063EE">
        <w:rPr>
          <w:rFonts w:ascii="Arial" w:hAnsi="Arial" w:cs="Arial"/>
          <w:sz w:val="24"/>
          <w:szCs w:val="24"/>
        </w:rPr>
        <w:t>construcción de información criminal</w:t>
      </w:r>
      <w:r w:rsidR="00B008F9">
        <w:rPr>
          <w:rFonts w:ascii="Arial" w:hAnsi="Arial" w:cs="Arial"/>
          <w:sz w:val="24"/>
          <w:szCs w:val="24"/>
        </w:rPr>
        <w:t xml:space="preserve"> para conocer el fenómeno y poder diseñar la política criminal del organismo</w:t>
      </w:r>
      <w:r w:rsidR="00F063EE">
        <w:rPr>
          <w:rFonts w:ascii="Arial" w:hAnsi="Arial" w:cs="Arial"/>
          <w:sz w:val="24"/>
          <w:szCs w:val="24"/>
        </w:rPr>
        <w:t xml:space="preserve">; </w:t>
      </w:r>
      <w:r w:rsidR="00E34948">
        <w:rPr>
          <w:rFonts w:ascii="Arial" w:hAnsi="Arial" w:cs="Arial"/>
          <w:sz w:val="24"/>
          <w:szCs w:val="24"/>
        </w:rPr>
        <w:t xml:space="preserve">la </w:t>
      </w:r>
      <w:r w:rsidR="008E5FF0">
        <w:rPr>
          <w:rFonts w:ascii="Arial" w:hAnsi="Arial" w:cs="Arial"/>
          <w:sz w:val="24"/>
          <w:szCs w:val="24"/>
        </w:rPr>
        <w:t>elaboración de protocolos de actuaci</w:t>
      </w:r>
      <w:r w:rsidR="00F177E4">
        <w:rPr>
          <w:rFonts w:ascii="Arial" w:hAnsi="Arial" w:cs="Arial"/>
          <w:sz w:val="24"/>
          <w:szCs w:val="24"/>
        </w:rPr>
        <w:t xml:space="preserve">ón para la investigación y litigio de los casos; </w:t>
      </w:r>
      <w:r w:rsidR="0093542E">
        <w:rPr>
          <w:rFonts w:ascii="Arial" w:hAnsi="Arial" w:cs="Arial"/>
          <w:sz w:val="24"/>
          <w:szCs w:val="24"/>
        </w:rPr>
        <w:t>el análisis de la</w:t>
      </w:r>
      <w:r w:rsidR="00CF4737">
        <w:rPr>
          <w:rFonts w:ascii="Arial" w:hAnsi="Arial" w:cs="Arial"/>
          <w:sz w:val="24"/>
          <w:szCs w:val="24"/>
        </w:rPr>
        <w:t xml:space="preserve">s nuevas formas de criminalidad organizada y </w:t>
      </w:r>
      <w:r w:rsidR="0093542E">
        <w:rPr>
          <w:rFonts w:ascii="Arial" w:hAnsi="Arial" w:cs="Arial"/>
          <w:sz w:val="24"/>
          <w:szCs w:val="24"/>
        </w:rPr>
        <w:t xml:space="preserve">su relación con los </w:t>
      </w:r>
      <w:r w:rsidR="00CF4737">
        <w:rPr>
          <w:rFonts w:ascii="Arial" w:hAnsi="Arial" w:cs="Arial"/>
          <w:sz w:val="24"/>
          <w:szCs w:val="24"/>
        </w:rPr>
        <w:t xml:space="preserve">delitos de género; </w:t>
      </w:r>
      <w:r w:rsidR="00E34948">
        <w:rPr>
          <w:rFonts w:ascii="Arial" w:hAnsi="Arial" w:cs="Arial"/>
          <w:sz w:val="24"/>
          <w:szCs w:val="24"/>
        </w:rPr>
        <w:t xml:space="preserve">y </w:t>
      </w:r>
      <w:r w:rsidR="00CF4737">
        <w:rPr>
          <w:rFonts w:ascii="Arial" w:hAnsi="Arial" w:cs="Arial"/>
          <w:sz w:val="24"/>
          <w:szCs w:val="24"/>
        </w:rPr>
        <w:t xml:space="preserve">la articulación de redes con otros ministerios públicos de Argentina y de la región. </w:t>
      </w:r>
      <w:r w:rsidR="00F7104A">
        <w:rPr>
          <w:rFonts w:ascii="Arial" w:hAnsi="Arial" w:cs="Arial"/>
          <w:sz w:val="24"/>
          <w:szCs w:val="24"/>
        </w:rPr>
        <w:t>Se convoca a las mujeres del MPF como custodia</w:t>
      </w:r>
      <w:r w:rsidR="002418DD">
        <w:rPr>
          <w:rFonts w:ascii="Arial" w:hAnsi="Arial" w:cs="Arial"/>
          <w:sz w:val="24"/>
          <w:szCs w:val="24"/>
        </w:rPr>
        <w:t>s</w:t>
      </w:r>
      <w:r w:rsidR="00F7104A">
        <w:rPr>
          <w:rFonts w:ascii="Arial" w:hAnsi="Arial" w:cs="Arial"/>
          <w:sz w:val="24"/>
          <w:szCs w:val="24"/>
        </w:rPr>
        <w:t xml:space="preserve"> de las prácticas que permitan la inclusión de la perspectiva de género en la política criminal del organismo.</w:t>
      </w:r>
    </w:p>
    <w:p w:rsidR="00F30BFD" w:rsidRDefault="00F30BFD" w:rsidP="002C0BF6">
      <w:pPr>
        <w:jc w:val="both"/>
        <w:rPr>
          <w:rFonts w:ascii="Arial" w:hAnsi="Arial" w:cs="Arial"/>
          <w:sz w:val="24"/>
          <w:szCs w:val="24"/>
        </w:rPr>
      </w:pPr>
    </w:p>
    <w:p w:rsidR="002C0BF6" w:rsidRPr="002C0BF6" w:rsidRDefault="002C0BF6" w:rsidP="002C0BF6">
      <w:pPr>
        <w:jc w:val="both"/>
        <w:rPr>
          <w:rFonts w:ascii="Arial" w:hAnsi="Arial" w:cs="Arial"/>
          <w:sz w:val="24"/>
          <w:szCs w:val="24"/>
        </w:rPr>
      </w:pPr>
      <w:r>
        <w:rPr>
          <w:rFonts w:ascii="Arial" w:hAnsi="Arial" w:cs="Arial"/>
          <w:sz w:val="24"/>
          <w:szCs w:val="24"/>
        </w:rPr>
        <w:t>OCTAVO</w:t>
      </w:r>
      <w:r w:rsidRPr="002C0BF6">
        <w:rPr>
          <w:rFonts w:ascii="Arial" w:hAnsi="Arial" w:cs="Arial"/>
          <w:sz w:val="24"/>
          <w:szCs w:val="24"/>
        </w:rPr>
        <w:t xml:space="preserve">: </w:t>
      </w:r>
      <w:r w:rsidR="00F177E4">
        <w:rPr>
          <w:rFonts w:ascii="Arial" w:hAnsi="Arial" w:cs="Arial"/>
          <w:sz w:val="24"/>
          <w:szCs w:val="24"/>
        </w:rPr>
        <w:t>E</w:t>
      </w:r>
      <w:r w:rsidR="004C4796">
        <w:rPr>
          <w:rFonts w:ascii="Arial" w:hAnsi="Arial" w:cs="Arial"/>
          <w:sz w:val="24"/>
          <w:szCs w:val="24"/>
        </w:rPr>
        <w:t xml:space="preserve">l sistema acusatorio </w:t>
      </w:r>
      <w:r w:rsidR="00DC71A0">
        <w:rPr>
          <w:rFonts w:ascii="Arial" w:hAnsi="Arial" w:cs="Arial"/>
          <w:sz w:val="24"/>
          <w:szCs w:val="24"/>
        </w:rPr>
        <w:t xml:space="preserve">es una </w:t>
      </w:r>
      <w:r w:rsidR="004C4796">
        <w:rPr>
          <w:rFonts w:ascii="Arial" w:hAnsi="Arial" w:cs="Arial"/>
          <w:sz w:val="24"/>
          <w:szCs w:val="24"/>
        </w:rPr>
        <w:t xml:space="preserve">oportunidad </w:t>
      </w:r>
      <w:r w:rsidR="008A7DAA">
        <w:rPr>
          <w:rFonts w:ascii="Arial" w:hAnsi="Arial" w:cs="Arial"/>
          <w:sz w:val="24"/>
          <w:szCs w:val="24"/>
        </w:rPr>
        <w:t>para</w:t>
      </w:r>
      <w:r w:rsidR="004C4796">
        <w:rPr>
          <w:rFonts w:ascii="Arial" w:hAnsi="Arial" w:cs="Arial"/>
          <w:sz w:val="24"/>
          <w:szCs w:val="24"/>
        </w:rPr>
        <w:t xml:space="preserve"> investigar y litigar con perspectiva de género. Se destaca que </w:t>
      </w:r>
      <w:r w:rsidR="00555A1C">
        <w:rPr>
          <w:rFonts w:ascii="Arial" w:hAnsi="Arial" w:cs="Arial"/>
          <w:sz w:val="24"/>
          <w:szCs w:val="24"/>
        </w:rPr>
        <w:t xml:space="preserve">el cambio de paradigma implica una modificación del objetivo </w:t>
      </w:r>
      <w:r w:rsidR="004C4796">
        <w:rPr>
          <w:rFonts w:ascii="Arial" w:hAnsi="Arial" w:cs="Arial"/>
          <w:sz w:val="24"/>
          <w:szCs w:val="24"/>
        </w:rPr>
        <w:t>de</w:t>
      </w:r>
      <w:r w:rsidR="00555A1C">
        <w:rPr>
          <w:rFonts w:ascii="Arial" w:hAnsi="Arial" w:cs="Arial"/>
          <w:sz w:val="24"/>
          <w:szCs w:val="24"/>
        </w:rPr>
        <w:t>l</w:t>
      </w:r>
      <w:r w:rsidR="004C4796">
        <w:rPr>
          <w:rFonts w:ascii="Arial" w:hAnsi="Arial" w:cs="Arial"/>
          <w:sz w:val="24"/>
          <w:szCs w:val="24"/>
        </w:rPr>
        <w:t xml:space="preserve"> proceso </w:t>
      </w:r>
      <w:r w:rsidR="00555A1C">
        <w:rPr>
          <w:rFonts w:ascii="Arial" w:hAnsi="Arial" w:cs="Arial"/>
          <w:sz w:val="24"/>
          <w:szCs w:val="24"/>
        </w:rPr>
        <w:t>dirigido a resol</w:t>
      </w:r>
      <w:r w:rsidR="004C4796">
        <w:rPr>
          <w:rFonts w:ascii="Arial" w:hAnsi="Arial" w:cs="Arial"/>
          <w:sz w:val="24"/>
          <w:szCs w:val="24"/>
        </w:rPr>
        <w:t>ver un conflicto</w:t>
      </w:r>
      <w:r w:rsidR="00CF4737">
        <w:rPr>
          <w:rFonts w:ascii="Arial" w:hAnsi="Arial" w:cs="Arial"/>
          <w:sz w:val="24"/>
          <w:szCs w:val="24"/>
        </w:rPr>
        <w:t xml:space="preserve"> </w:t>
      </w:r>
      <w:r w:rsidR="00555A1C">
        <w:rPr>
          <w:rFonts w:ascii="Arial" w:hAnsi="Arial" w:cs="Arial"/>
          <w:sz w:val="24"/>
          <w:szCs w:val="24"/>
        </w:rPr>
        <w:t xml:space="preserve">de manera humanizada. Esto implica también un </w:t>
      </w:r>
      <w:r w:rsidR="008E5FF0">
        <w:rPr>
          <w:rFonts w:ascii="Arial" w:hAnsi="Arial" w:cs="Arial"/>
          <w:sz w:val="24"/>
          <w:szCs w:val="24"/>
        </w:rPr>
        <w:t>nuevo concepto de construcción de la verdad</w:t>
      </w:r>
      <w:r w:rsidR="00555A1C">
        <w:rPr>
          <w:rFonts w:ascii="Arial" w:hAnsi="Arial" w:cs="Arial"/>
          <w:sz w:val="24"/>
          <w:szCs w:val="24"/>
        </w:rPr>
        <w:t xml:space="preserve">, sobre todo a través de las </w:t>
      </w:r>
      <w:r w:rsidR="008E5FF0">
        <w:rPr>
          <w:rFonts w:ascii="Arial" w:hAnsi="Arial" w:cs="Arial"/>
          <w:sz w:val="24"/>
          <w:szCs w:val="24"/>
        </w:rPr>
        <w:t>estrategias</w:t>
      </w:r>
      <w:r w:rsidR="00555A1C">
        <w:rPr>
          <w:rFonts w:ascii="Arial" w:hAnsi="Arial" w:cs="Arial"/>
          <w:sz w:val="24"/>
          <w:szCs w:val="24"/>
        </w:rPr>
        <w:t xml:space="preserve"> que despliegan l</w:t>
      </w:r>
      <w:r w:rsidR="008E5FF0">
        <w:rPr>
          <w:rFonts w:ascii="Arial" w:hAnsi="Arial" w:cs="Arial"/>
          <w:sz w:val="24"/>
          <w:szCs w:val="24"/>
        </w:rPr>
        <w:t>as litigante</w:t>
      </w:r>
      <w:r w:rsidR="00555A1C">
        <w:rPr>
          <w:rFonts w:ascii="Arial" w:hAnsi="Arial" w:cs="Arial"/>
          <w:sz w:val="24"/>
          <w:szCs w:val="24"/>
        </w:rPr>
        <w:t>s</w:t>
      </w:r>
      <w:r w:rsidR="008E5FF0">
        <w:rPr>
          <w:rFonts w:ascii="Arial" w:hAnsi="Arial" w:cs="Arial"/>
          <w:sz w:val="24"/>
          <w:szCs w:val="24"/>
        </w:rPr>
        <w:t xml:space="preserve"> </w:t>
      </w:r>
      <w:r w:rsidR="00555A1C">
        <w:rPr>
          <w:rFonts w:ascii="Arial" w:hAnsi="Arial" w:cs="Arial"/>
          <w:sz w:val="24"/>
          <w:szCs w:val="24"/>
        </w:rPr>
        <w:t xml:space="preserve">para presentar una </w:t>
      </w:r>
      <w:r w:rsidR="008A7DAA">
        <w:rPr>
          <w:rFonts w:ascii="Arial" w:hAnsi="Arial" w:cs="Arial"/>
          <w:sz w:val="24"/>
          <w:szCs w:val="24"/>
        </w:rPr>
        <w:t>versió</w:t>
      </w:r>
      <w:r w:rsidR="008E5FF0">
        <w:rPr>
          <w:rFonts w:ascii="Arial" w:hAnsi="Arial" w:cs="Arial"/>
          <w:sz w:val="24"/>
          <w:szCs w:val="24"/>
        </w:rPr>
        <w:t>n creíble de los hechos</w:t>
      </w:r>
      <w:r w:rsidR="00F177E4">
        <w:rPr>
          <w:rFonts w:ascii="Arial" w:hAnsi="Arial" w:cs="Arial"/>
          <w:sz w:val="24"/>
          <w:szCs w:val="24"/>
        </w:rPr>
        <w:t xml:space="preserve"> (</w:t>
      </w:r>
      <w:r w:rsidR="00555A1C">
        <w:rPr>
          <w:rFonts w:ascii="Arial" w:hAnsi="Arial" w:cs="Arial"/>
          <w:sz w:val="24"/>
          <w:szCs w:val="24"/>
        </w:rPr>
        <w:t xml:space="preserve">a través de la </w:t>
      </w:r>
      <w:r w:rsidR="00F177E4">
        <w:rPr>
          <w:rFonts w:ascii="Arial" w:hAnsi="Arial" w:cs="Arial"/>
          <w:sz w:val="24"/>
          <w:szCs w:val="24"/>
        </w:rPr>
        <w:t>teo</w:t>
      </w:r>
      <w:r w:rsidR="008A7DAA">
        <w:rPr>
          <w:rFonts w:ascii="Arial" w:hAnsi="Arial" w:cs="Arial"/>
          <w:sz w:val="24"/>
          <w:szCs w:val="24"/>
        </w:rPr>
        <w:t>r</w:t>
      </w:r>
      <w:r w:rsidR="00F177E4">
        <w:rPr>
          <w:rFonts w:ascii="Arial" w:hAnsi="Arial" w:cs="Arial"/>
          <w:sz w:val="24"/>
          <w:szCs w:val="24"/>
        </w:rPr>
        <w:t>ía del caso)</w:t>
      </w:r>
      <w:r w:rsidR="008E5FF0">
        <w:rPr>
          <w:rFonts w:ascii="Arial" w:hAnsi="Arial" w:cs="Arial"/>
          <w:sz w:val="24"/>
          <w:szCs w:val="24"/>
        </w:rPr>
        <w:t>.</w:t>
      </w:r>
      <w:r w:rsidR="00C1152D">
        <w:rPr>
          <w:rFonts w:ascii="Arial" w:hAnsi="Arial" w:cs="Arial"/>
          <w:sz w:val="24"/>
          <w:szCs w:val="24"/>
        </w:rPr>
        <w:t xml:space="preserve"> </w:t>
      </w:r>
      <w:r w:rsidR="00DC71A0">
        <w:rPr>
          <w:rFonts w:ascii="Arial" w:hAnsi="Arial" w:cs="Arial"/>
          <w:sz w:val="24"/>
          <w:szCs w:val="24"/>
        </w:rPr>
        <w:t xml:space="preserve">Se plantea la oportunidad de, a partir de este </w:t>
      </w:r>
      <w:r w:rsidR="00C1152D">
        <w:rPr>
          <w:rFonts w:ascii="Arial" w:hAnsi="Arial" w:cs="Arial"/>
          <w:sz w:val="24"/>
          <w:szCs w:val="24"/>
        </w:rPr>
        <w:t>concepto de conflictividad</w:t>
      </w:r>
      <w:r w:rsidR="00DC71A0">
        <w:rPr>
          <w:rFonts w:ascii="Arial" w:hAnsi="Arial" w:cs="Arial"/>
          <w:sz w:val="24"/>
          <w:szCs w:val="24"/>
        </w:rPr>
        <w:t xml:space="preserve">, </w:t>
      </w:r>
      <w:r w:rsidR="00C1152D">
        <w:rPr>
          <w:rFonts w:ascii="Arial" w:hAnsi="Arial" w:cs="Arial"/>
          <w:sz w:val="24"/>
          <w:szCs w:val="24"/>
        </w:rPr>
        <w:t xml:space="preserve">analizar </w:t>
      </w:r>
      <w:r w:rsidR="00555A1C">
        <w:rPr>
          <w:rFonts w:ascii="Arial" w:hAnsi="Arial" w:cs="Arial"/>
          <w:sz w:val="24"/>
          <w:szCs w:val="24"/>
        </w:rPr>
        <w:t>cada</w:t>
      </w:r>
      <w:r w:rsidR="00C1152D">
        <w:rPr>
          <w:rFonts w:ascii="Arial" w:hAnsi="Arial" w:cs="Arial"/>
          <w:sz w:val="24"/>
          <w:szCs w:val="24"/>
        </w:rPr>
        <w:t xml:space="preserve"> caso de manera contextual</w:t>
      </w:r>
      <w:r w:rsidR="008A7DAA">
        <w:rPr>
          <w:rFonts w:ascii="Arial" w:hAnsi="Arial" w:cs="Arial"/>
          <w:sz w:val="24"/>
          <w:szCs w:val="24"/>
        </w:rPr>
        <w:t xml:space="preserve">, sin simplificaciones, </w:t>
      </w:r>
      <w:r w:rsidR="00555A1C">
        <w:rPr>
          <w:rFonts w:ascii="Arial" w:hAnsi="Arial" w:cs="Arial"/>
          <w:sz w:val="24"/>
          <w:szCs w:val="24"/>
        </w:rPr>
        <w:t xml:space="preserve">incluyendo las </w:t>
      </w:r>
      <w:r w:rsidR="008A7DAA">
        <w:rPr>
          <w:rFonts w:ascii="Arial" w:hAnsi="Arial" w:cs="Arial"/>
          <w:sz w:val="24"/>
          <w:szCs w:val="24"/>
        </w:rPr>
        <w:t>relaciones asimétricas de poder entre varones y mujeres</w:t>
      </w:r>
      <w:r w:rsidR="00557FAE">
        <w:rPr>
          <w:rFonts w:ascii="Arial" w:hAnsi="Arial" w:cs="Arial"/>
          <w:sz w:val="24"/>
          <w:szCs w:val="24"/>
        </w:rPr>
        <w:t xml:space="preserve">, y eliminando, así, por ejemplo, los </w:t>
      </w:r>
      <w:r w:rsidR="008A7DAA">
        <w:rPr>
          <w:rFonts w:ascii="Arial" w:hAnsi="Arial" w:cs="Arial"/>
          <w:sz w:val="24"/>
          <w:szCs w:val="24"/>
        </w:rPr>
        <w:t>sesgos y prejuicios en la valoración de la prueba</w:t>
      </w:r>
      <w:r w:rsidR="009C5C35">
        <w:rPr>
          <w:rFonts w:ascii="Arial" w:hAnsi="Arial" w:cs="Arial"/>
          <w:sz w:val="24"/>
          <w:szCs w:val="24"/>
        </w:rPr>
        <w:t xml:space="preserve"> (por ejemplo, testigo único o la falta de credibilidad de la víctima mujer)</w:t>
      </w:r>
      <w:r w:rsidR="008A7DAA">
        <w:rPr>
          <w:rFonts w:ascii="Arial" w:hAnsi="Arial" w:cs="Arial"/>
          <w:sz w:val="24"/>
          <w:szCs w:val="24"/>
        </w:rPr>
        <w:t>.</w:t>
      </w:r>
    </w:p>
    <w:p w:rsidR="00F30BFD" w:rsidRDefault="00F30BFD" w:rsidP="006C0F41">
      <w:pPr>
        <w:jc w:val="both"/>
        <w:rPr>
          <w:rFonts w:ascii="Arial" w:hAnsi="Arial" w:cs="Arial"/>
          <w:sz w:val="24"/>
          <w:szCs w:val="24"/>
        </w:rPr>
      </w:pPr>
    </w:p>
    <w:p w:rsidR="006C0F41" w:rsidRDefault="002C0BF6" w:rsidP="006C0F41">
      <w:pPr>
        <w:jc w:val="both"/>
        <w:rPr>
          <w:rFonts w:ascii="Arial" w:hAnsi="Arial" w:cs="Arial"/>
          <w:sz w:val="24"/>
          <w:szCs w:val="24"/>
        </w:rPr>
      </w:pPr>
      <w:r>
        <w:rPr>
          <w:rFonts w:ascii="Arial" w:hAnsi="Arial" w:cs="Arial"/>
          <w:sz w:val="24"/>
          <w:szCs w:val="24"/>
        </w:rPr>
        <w:t>NOVENO:</w:t>
      </w:r>
      <w:r w:rsidR="00F30BFD">
        <w:rPr>
          <w:rFonts w:ascii="Arial" w:hAnsi="Arial" w:cs="Arial"/>
          <w:sz w:val="24"/>
          <w:szCs w:val="24"/>
        </w:rPr>
        <w:t xml:space="preserve"> </w:t>
      </w:r>
      <w:r w:rsidR="00006F75">
        <w:rPr>
          <w:rFonts w:ascii="Arial" w:hAnsi="Arial" w:cs="Arial"/>
          <w:sz w:val="24"/>
          <w:szCs w:val="24"/>
        </w:rPr>
        <w:t xml:space="preserve">El sistema acusatorio genera </w:t>
      </w:r>
      <w:r w:rsidR="00E30029">
        <w:rPr>
          <w:rFonts w:ascii="Arial" w:hAnsi="Arial" w:cs="Arial"/>
          <w:sz w:val="24"/>
          <w:szCs w:val="24"/>
        </w:rPr>
        <w:t xml:space="preserve">obligaciones para las y los fiscales </w:t>
      </w:r>
      <w:r w:rsidR="009E0D79">
        <w:rPr>
          <w:rFonts w:ascii="Arial" w:hAnsi="Arial" w:cs="Arial"/>
          <w:sz w:val="24"/>
          <w:szCs w:val="24"/>
        </w:rPr>
        <w:t xml:space="preserve">en la aplicación de un código que se presenta como neutral en términos de género. Sin embargo, la perspectiva de género impone un trato diferenciado a aquellas personas que sufren una determinada situación que las pone en desventaja. Se plantean como puntos importantes para tener en cuenta para asegurar la incorporación de la perspectiva de género como, por ejemplo, en la aplicación del principio de oportunidad se debe escuchar a la mujer como principal interesada en la resolución del conflicto, </w:t>
      </w:r>
      <w:r w:rsidR="00893152">
        <w:rPr>
          <w:rFonts w:ascii="Arial" w:hAnsi="Arial" w:cs="Arial"/>
          <w:sz w:val="24"/>
          <w:szCs w:val="24"/>
        </w:rPr>
        <w:t xml:space="preserve">el trato respetuoso de su condición de víctima </w:t>
      </w:r>
      <w:r w:rsidR="008601DE">
        <w:rPr>
          <w:rFonts w:ascii="Arial" w:hAnsi="Arial" w:cs="Arial"/>
          <w:sz w:val="24"/>
          <w:szCs w:val="24"/>
        </w:rPr>
        <w:t xml:space="preserve">o de imputada </w:t>
      </w:r>
      <w:r w:rsidR="00893152">
        <w:rPr>
          <w:rFonts w:ascii="Arial" w:hAnsi="Arial" w:cs="Arial"/>
          <w:sz w:val="24"/>
          <w:szCs w:val="24"/>
        </w:rPr>
        <w:t xml:space="preserve">teniendo en cuenta </w:t>
      </w:r>
      <w:r w:rsidR="009E0D79">
        <w:rPr>
          <w:rFonts w:ascii="Arial" w:hAnsi="Arial" w:cs="Arial"/>
          <w:sz w:val="24"/>
          <w:szCs w:val="24"/>
        </w:rPr>
        <w:t>e</w:t>
      </w:r>
      <w:r w:rsidR="00893152">
        <w:rPr>
          <w:rFonts w:ascii="Arial" w:hAnsi="Arial" w:cs="Arial"/>
          <w:sz w:val="24"/>
          <w:szCs w:val="24"/>
        </w:rPr>
        <w:t>l contexto en el que se llevaron adelante los hechos (</w:t>
      </w:r>
      <w:r w:rsidR="008601DE">
        <w:rPr>
          <w:rFonts w:ascii="Arial" w:hAnsi="Arial" w:cs="Arial"/>
          <w:sz w:val="24"/>
          <w:szCs w:val="24"/>
        </w:rPr>
        <w:t xml:space="preserve">con la consigna de evitar la </w:t>
      </w:r>
      <w:r w:rsidR="00893152">
        <w:rPr>
          <w:rFonts w:ascii="Arial" w:hAnsi="Arial" w:cs="Arial"/>
          <w:sz w:val="24"/>
          <w:szCs w:val="24"/>
        </w:rPr>
        <w:t>re</w:t>
      </w:r>
      <w:r w:rsidR="00FD43ED">
        <w:rPr>
          <w:rFonts w:ascii="Arial" w:hAnsi="Arial" w:cs="Arial"/>
          <w:sz w:val="24"/>
          <w:szCs w:val="24"/>
        </w:rPr>
        <w:t xml:space="preserve"> </w:t>
      </w:r>
      <w:r w:rsidR="00893152">
        <w:rPr>
          <w:rFonts w:ascii="Arial" w:hAnsi="Arial" w:cs="Arial"/>
          <w:sz w:val="24"/>
          <w:szCs w:val="24"/>
        </w:rPr>
        <w:t>victimización)</w:t>
      </w:r>
      <w:r w:rsidR="008601DE">
        <w:rPr>
          <w:rFonts w:ascii="Arial" w:hAnsi="Arial" w:cs="Arial"/>
          <w:sz w:val="24"/>
          <w:szCs w:val="24"/>
        </w:rPr>
        <w:t xml:space="preserve">. También se </w:t>
      </w:r>
      <w:r w:rsidR="008601DE">
        <w:rPr>
          <w:rFonts w:ascii="Arial" w:hAnsi="Arial" w:cs="Arial"/>
          <w:sz w:val="24"/>
          <w:szCs w:val="24"/>
        </w:rPr>
        <w:lastRenderedPageBreak/>
        <w:t xml:space="preserve">reconoce el beneficio que traerá la oralidad </w:t>
      </w:r>
      <w:r w:rsidR="00FD43ED">
        <w:rPr>
          <w:rFonts w:ascii="Arial" w:hAnsi="Arial" w:cs="Arial"/>
          <w:sz w:val="24"/>
          <w:szCs w:val="24"/>
        </w:rPr>
        <w:t xml:space="preserve">y la publicidad </w:t>
      </w:r>
      <w:r w:rsidR="008601DE">
        <w:rPr>
          <w:rFonts w:ascii="Arial" w:hAnsi="Arial" w:cs="Arial"/>
          <w:sz w:val="24"/>
          <w:szCs w:val="24"/>
        </w:rPr>
        <w:t>para escuchar directamente a las personas (victimas, testigos, etc.);</w:t>
      </w:r>
      <w:r w:rsidR="00893152">
        <w:rPr>
          <w:rFonts w:ascii="Arial" w:hAnsi="Arial" w:cs="Arial"/>
          <w:sz w:val="24"/>
          <w:szCs w:val="24"/>
        </w:rPr>
        <w:t xml:space="preserve"> </w:t>
      </w:r>
      <w:r w:rsidR="00FD43ED">
        <w:rPr>
          <w:rFonts w:ascii="Arial" w:hAnsi="Arial" w:cs="Arial"/>
          <w:sz w:val="24"/>
          <w:szCs w:val="24"/>
        </w:rPr>
        <w:t xml:space="preserve">para el </w:t>
      </w:r>
      <w:r w:rsidR="008601DE">
        <w:rPr>
          <w:rFonts w:ascii="Arial" w:hAnsi="Arial" w:cs="Arial"/>
          <w:sz w:val="24"/>
          <w:szCs w:val="24"/>
        </w:rPr>
        <w:t>us</w:t>
      </w:r>
      <w:r w:rsidR="00FD43ED">
        <w:rPr>
          <w:rFonts w:ascii="Arial" w:hAnsi="Arial" w:cs="Arial"/>
          <w:sz w:val="24"/>
          <w:szCs w:val="24"/>
        </w:rPr>
        <w:t xml:space="preserve">o del </w:t>
      </w:r>
      <w:r w:rsidR="008601DE">
        <w:rPr>
          <w:rFonts w:ascii="Arial" w:hAnsi="Arial" w:cs="Arial"/>
          <w:sz w:val="24"/>
          <w:szCs w:val="24"/>
        </w:rPr>
        <w:t xml:space="preserve">lenguaje accesible, </w:t>
      </w:r>
      <w:r w:rsidR="00FF32B7">
        <w:rPr>
          <w:rFonts w:ascii="Arial" w:hAnsi="Arial" w:cs="Arial"/>
          <w:sz w:val="24"/>
          <w:szCs w:val="24"/>
        </w:rPr>
        <w:t xml:space="preserve">y para agilizar los proceso; con el objetivo de </w:t>
      </w:r>
      <w:r w:rsidR="008601DE">
        <w:rPr>
          <w:rFonts w:ascii="Arial" w:hAnsi="Arial" w:cs="Arial"/>
          <w:sz w:val="24"/>
          <w:szCs w:val="24"/>
        </w:rPr>
        <w:t>evitar los rigorismos</w:t>
      </w:r>
      <w:r w:rsidR="002A0A87">
        <w:rPr>
          <w:rFonts w:ascii="Arial" w:hAnsi="Arial" w:cs="Arial"/>
          <w:sz w:val="24"/>
          <w:szCs w:val="24"/>
        </w:rPr>
        <w:t xml:space="preserve"> en pos de la humanización de la resolución de los conflictos.</w:t>
      </w:r>
      <w:r w:rsidR="00FF32B7">
        <w:rPr>
          <w:rFonts w:ascii="Arial" w:hAnsi="Arial" w:cs="Arial"/>
          <w:sz w:val="24"/>
          <w:szCs w:val="24"/>
        </w:rPr>
        <w:t xml:space="preserve"> </w:t>
      </w:r>
    </w:p>
    <w:p w:rsidR="00FF32B7" w:rsidRDefault="00FF32B7" w:rsidP="006C0F41">
      <w:pPr>
        <w:jc w:val="both"/>
        <w:rPr>
          <w:rFonts w:ascii="Arial" w:hAnsi="Arial" w:cs="Arial"/>
          <w:sz w:val="24"/>
          <w:szCs w:val="24"/>
        </w:rPr>
      </w:pPr>
    </w:p>
    <w:p w:rsidR="00531478" w:rsidRDefault="00FF32B7" w:rsidP="006C0F41">
      <w:pPr>
        <w:jc w:val="both"/>
        <w:rPr>
          <w:rFonts w:ascii="Arial" w:hAnsi="Arial" w:cs="Arial"/>
          <w:sz w:val="24"/>
          <w:szCs w:val="24"/>
        </w:rPr>
      </w:pPr>
      <w:r>
        <w:rPr>
          <w:rFonts w:ascii="Arial" w:hAnsi="Arial" w:cs="Arial"/>
          <w:sz w:val="24"/>
          <w:szCs w:val="24"/>
        </w:rPr>
        <w:t>DÉCIMO: Se propone la posibilidad de empezar a utilizar algunas dinámicas del sistema acusatorio como oralizar las audiencias y el trabajo en conjunto entre fiscales de instrucción y de juicio.</w:t>
      </w:r>
      <w:r w:rsidR="00166A4B">
        <w:rPr>
          <w:rFonts w:ascii="Arial" w:hAnsi="Arial" w:cs="Arial"/>
          <w:sz w:val="24"/>
          <w:szCs w:val="24"/>
        </w:rPr>
        <w:t xml:space="preserve"> Se plantea la urgencia de implementar el sistema acusatorio y adversarial en todo el país.</w:t>
      </w:r>
      <w:r w:rsidR="00DE5B84">
        <w:rPr>
          <w:rFonts w:ascii="Arial" w:hAnsi="Arial" w:cs="Arial"/>
          <w:sz w:val="24"/>
          <w:szCs w:val="24"/>
        </w:rPr>
        <w:t xml:space="preserve"> </w:t>
      </w:r>
      <w:r w:rsidR="00216C9B">
        <w:rPr>
          <w:rFonts w:ascii="Arial" w:hAnsi="Arial" w:cs="Arial"/>
          <w:sz w:val="24"/>
          <w:szCs w:val="24"/>
        </w:rPr>
        <w:t>Se propone repensar en la actuación de las auxiliares fiscales y su reconocimiento en la carrera a la magistratura.</w:t>
      </w:r>
    </w:p>
    <w:p w:rsidR="00FF32B7" w:rsidRPr="006C0F41" w:rsidRDefault="00FF32B7" w:rsidP="006C0F41">
      <w:pPr>
        <w:jc w:val="both"/>
        <w:rPr>
          <w:rFonts w:ascii="Arial" w:hAnsi="Arial" w:cs="Arial"/>
          <w:sz w:val="24"/>
          <w:szCs w:val="24"/>
        </w:rPr>
      </w:pPr>
    </w:p>
    <w:p w:rsidR="002C0BF6" w:rsidRDefault="00FF32B7" w:rsidP="002C0BF6">
      <w:pPr>
        <w:jc w:val="both"/>
        <w:rPr>
          <w:rFonts w:ascii="Arial" w:hAnsi="Arial" w:cs="Arial"/>
          <w:sz w:val="24"/>
          <w:szCs w:val="24"/>
        </w:rPr>
      </w:pPr>
      <w:r>
        <w:rPr>
          <w:rFonts w:ascii="Arial" w:hAnsi="Arial" w:cs="Arial"/>
          <w:sz w:val="24"/>
          <w:szCs w:val="24"/>
        </w:rPr>
        <w:t>UN</w:t>
      </w:r>
      <w:r w:rsidR="006C0F41">
        <w:rPr>
          <w:rFonts w:ascii="Arial" w:hAnsi="Arial" w:cs="Arial"/>
          <w:sz w:val="24"/>
          <w:szCs w:val="24"/>
        </w:rPr>
        <w:t xml:space="preserve">DÉCIMO: </w:t>
      </w:r>
      <w:r w:rsidR="00006F75">
        <w:rPr>
          <w:rFonts w:ascii="Arial" w:hAnsi="Arial" w:cs="Arial"/>
          <w:sz w:val="24"/>
          <w:szCs w:val="24"/>
        </w:rPr>
        <w:t>Se plantea el seguimiento del trabajo del espacio de mujeres a través de la c</w:t>
      </w:r>
      <w:r w:rsidR="003149E4">
        <w:rPr>
          <w:rFonts w:ascii="Arial" w:hAnsi="Arial" w:cs="Arial"/>
          <w:sz w:val="24"/>
          <w:szCs w:val="24"/>
        </w:rPr>
        <w:t>oncre</w:t>
      </w:r>
      <w:r w:rsidR="00006F75">
        <w:rPr>
          <w:rFonts w:ascii="Arial" w:hAnsi="Arial" w:cs="Arial"/>
          <w:sz w:val="24"/>
          <w:szCs w:val="24"/>
        </w:rPr>
        <w:t xml:space="preserve">ción de </w:t>
      </w:r>
      <w:r w:rsidR="003149E4">
        <w:rPr>
          <w:rFonts w:ascii="Arial" w:hAnsi="Arial" w:cs="Arial"/>
          <w:sz w:val="24"/>
          <w:szCs w:val="24"/>
        </w:rPr>
        <w:t xml:space="preserve">una agenda de capacitaciones en todo el país en términos de género. </w:t>
      </w:r>
      <w:r w:rsidR="00006F75">
        <w:rPr>
          <w:rFonts w:ascii="Arial" w:hAnsi="Arial" w:cs="Arial"/>
          <w:sz w:val="24"/>
          <w:szCs w:val="24"/>
        </w:rPr>
        <w:t xml:space="preserve">Se presentan </w:t>
      </w:r>
      <w:r w:rsidR="00E56F7B">
        <w:rPr>
          <w:rFonts w:ascii="Arial" w:hAnsi="Arial" w:cs="Arial"/>
          <w:sz w:val="24"/>
          <w:szCs w:val="24"/>
        </w:rPr>
        <w:t xml:space="preserve">actividades de formación en las jurisdicciones de </w:t>
      </w:r>
      <w:r w:rsidR="006907C5" w:rsidRPr="006907C5">
        <w:rPr>
          <w:rFonts w:ascii="Arial" w:hAnsi="Arial" w:cs="Arial"/>
          <w:sz w:val="24"/>
          <w:szCs w:val="24"/>
        </w:rPr>
        <w:t>Salta</w:t>
      </w:r>
      <w:r w:rsidR="00E341A1">
        <w:rPr>
          <w:rFonts w:ascii="Arial" w:hAnsi="Arial" w:cs="Arial"/>
          <w:sz w:val="24"/>
          <w:szCs w:val="24"/>
        </w:rPr>
        <w:t xml:space="preserve"> –</w:t>
      </w:r>
      <w:r w:rsidR="00E56F7B">
        <w:rPr>
          <w:rFonts w:ascii="Arial" w:hAnsi="Arial" w:cs="Arial"/>
          <w:sz w:val="24"/>
          <w:szCs w:val="24"/>
        </w:rPr>
        <w:t xml:space="preserve">en el mes </w:t>
      </w:r>
      <w:r w:rsidR="00E341A1">
        <w:rPr>
          <w:rFonts w:ascii="Arial" w:hAnsi="Arial" w:cs="Arial"/>
          <w:sz w:val="24"/>
          <w:szCs w:val="24"/>
        </w:rPr>
        <w:t>abril</w:t>
      </w:r>
      <w:r w:rsidR="00E341A1" w:rsidRPr="00E341A1">
        <w:rPr>
          <w:rFonts w:ascii="Arial" w:hAnsi="Arial" w:cs="Arial"/>
          <w:sz w:val="24"/>
          <w:szCs w:val="24"/>
        </w:rPr>
        <w:t>–</w:t>
      </w:r>
      <w:r w:rsidR="006907C5" w:rsidRPr="006907C5">
        <w:rPr>
          <w:rFonts w:ascii="Arial" w:hAnsi="Arial" w:cs="Arial"/>
          <w:sz w:val="24"/>
          <w:szCs w:val="24"/>
        </w:rPr>
        <w:t>,</w:t>
      </w:r>
      <w:r w:rsidR="00E341A1" w:rsidRPr="006907C5">
        <w:rPr>
          <w:rFonts w:ascii="Arial" w:hAnsi="Arial" w:cs="Arial"/>
          <w:sz w:val="24"/>
          <w:szCs w:val="24"/>
        </w:rPr>
        <w:t xml:space="preserve"> Lomas de Zamora</w:t>
      </w:r>
      <w:r w:rsidR="00E30029">
        <w:rPr>
          <w:rFonts w:ascii="Arial" w:hAnsi="Arial" w:cs="Arial"/>
          <w:sz w:val="24"/>
          <w:szCs w:val="24"/>
        </w:rPr>
        <w:t xml:space="preserve">, </w:t>
      </w:r>
      <w:r w:rsidR="00E341A1" w:rsidRPr="006907C5">
        <w:rPr>
          <w:rFonts w:ascii="Arial" w:hAnsi="Arial" w:cs="Arial"/>
          <w:sz w:val="24"/>
          <w:szCs w:val="24"/>
        </w:rPr>
        <w:t>Rosario</w:t>
      </w:r>
      <w:r w:rsidR="00E30029">
        <w:rPr>
          <w:rFonts w:ascii="Arial" w:hAnsi="Arial" w:cs="Arial"/>
          <w:sz w:val="24"/>
          <w:szCs w:val="24"/>
        </w:rPr>
        <w:t xml:space="preserve">, </w:t>
      </w:r>
      <w:r w:rsidR="006907C5" w:rsidRPr="006907C5">
        <w:rPr>
          <w:rFonts w:ascii="Arial" w:hAnsi="Arial" w:cs="Arial"/>
          <w:sz w:val="24"/>
          <w:szCs w:val="24"/>
        </w:rPr>
        <w:t>Mar del Plata</w:t>
      </w:r>
      <w:r w:rsidR="00E341A1">
        <w:rPr>
          <w:rFonts w:ascii="Arial" w:hAnsi="Arial" w:cs="Arial"/>
          <w:sz w:val="24"/>
          <w:szCs w:val="24"/>
        </w:rPr>
        <w:t xml:space="preserve"> </w:t>
      </w:r>
      <w:r w:rsidR="00E30029">
        <w:rPr>
          <w:rFonts w:ascii="Arial" w:hAnsi="Arial" w:cs="Arial"/>
          <w:sz w:val="24"/>
          <w:szCs w:val="24"/>
        </w:rPr>
        <w:t xml:space="preserve">y </w:t>
      </w:r>
      <w:r w:rsidR="006907C5" w:rsidRPr="006907C5">
        <w:rPr>
          <w:rFonts w:ascii="Arial" w:hAnsi="Arial" w:cs="Arial"/>
          <w:sz w:val="24"/>
          <w:szCs w:val="24"/>
        </w:rPr>
        <w:t>Neuquén</w:t>
      </w:r>
      <w:r w:rsidR="00E30029">
        <w:rPr>
          <w:rFonts w:ascii="Arial" w:hAnsi="Arial" w:cs="Arial"/>
          <w:sz w:val="24"/>
          <w:szCs w:val="24"/>
        </w:rPr>
        <w:t>.</w:t>
      </w:r>
      <w:r>
        <w:rPr>
          <w:rFonts w:ascii="Arial" w:hAnsi="Arial" w:cs="Arial"/>
          <w:sz w:val="24"/>
          <w:szCs w:val="24"/>
        </w:rPr>
        <w:t xml:space="preserve"> Se sugiere convocar a fiscales que ya litigan en el sistema acusatorio</w:t>
      </w:r>
      <w:r w:rsidR="00C10FEF">
        <w:rPr>
          <w:rFonts w:ascii="Arial" w:hAnsi="Arial" w:cs="Arial"/>
          <w:sz w:val="24"/>
          <w:szCs w:val="24"/>
        </w:rPr>
        <w:t xml:space="preserve"> en las ju</w:t>
      </w:r>
      <w:r w:rsidR="00960112">
        <w:rPr>
          <w:rFonts w:ascii="Arial" w:hAnsi="Arial" w:cs="Arial"/>
          <w:sz w:val="24"/>
          <w:szCs w:val="24"/>
        </w:rPr>
        <w:t>sticia</w:t>
      </w:r>
      <w:r w:rsidR="00562F5C">
        <w:rPr>
          <w:rFonts w:ascii="Arial" w:hAnsi="Arial" w:cs="Arial"/>
          <w:sz w:val="24"/>
          <w:szCs w:val="24"/>
        </w:rPr>
        <w:t>s</w:t>
      </w:r>
      <w:r w:rsidR="00960112">
        <w:rPr>
          <w:rFonts w:ascii="Arial" w:hAnsi="Arial" w:cs="Arial"/>
          <w:sz w:val="24"/>
          <w:szCs w:val="24"/>
        </w:rPr>
        <w:t xml:space="preserve"> provincial</w:t>
      </w:r>
      <w:r w:rsidR="00562F5C">
        <w:rPr>
          <w:rFonts w:ascii="Arial" w:hAnsi="Arial" w:cs="Arial"/>
          <w:sz w:val="24"/>
          <w:szCs w:val="24"/>
        </w:rPr>
        <w:t>es</w:t>
      </w:r>
      <w:r>
        <w:rPr>
          <w:rFonts w:ascii="Arial" w:hAnsi="Arial" w:cs="Arial"/>
          <w:sz w:val="24"/>
          <w:szCs w:val="24"/>
        </w:rPr>
        <w:t>.</w:t>
      </w:r>
      <w:r w:rsidR="00823F42">
        <w:rPr>
          <w:rFonts w:ascii="Arial" w:hAnsi="Arial" w:cs="Arial"/>
          <w:sz w:val="24"/>
          <w:szCs w:val="24"/>
        </w:rPr>
        <w:t xml:space="preserve"> Asimismo se propone la convocatoria a una nueva reunión para discutir las cuestiones reglamenta</w:t>
      </w:r>
      <w:r w:rsidR="00344E4B">
        <w:rPr>
          <w:rFonts w:ascii="Arial" w:hAnsi="Arial" w:cs="Arial"/>
          <w:sz w:val="24"/>
          <w:szCs w:val="24"/>
        </w:rPr>
        <w:t>rias que surgieron en el debate y la circulación del presente documento vía email entre las asistentes.</w:t>
      </w:r>
    </w:p>
    <w:p w:rsidR="004A1ED3" w:rsidRPr="00C829F4" w:rsidRDefault="004A1ED3" w:rsidP="002C0BF6">
      <w:pPr>
        <w:jc w:val="both"/>
        <w:rPr>
          <w:rFonts w:ascii="Arial" w:hAnsi="Arial" w:cs="Arial"/>
          <w:sz w:val="24"/>
          <w:szCs w:val="24"/>
        </w:rPr>
      </w:pPr>
    </w:p>
    <w:sectPr w:rsidR="004A1ED3" w:rsidRPr="00C829F4" w:rsidSect="00D87CE5">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compat/>
  <w:rsids>
    <w:rsidRoot w:val="002C23F8"/>
    <w:rsid w:val="00006A3B"/>
    <w:rsid w:val="00006F75"/>
    <w:rsid w:val="00056B31"/>
    <w:rsid w:val="0006209C"/>
    <w:rsid w:val="000B6325"/>
    <w:rsid w:val="000F603F"/>
    <w:rsid w:val="0011713B"/>
    <w:rsid w:val="00133B25"/>
    <w:rsid w:val="00166A4B"/>
    <w:rsid w:val="00175A33"/>
    <w:rsid w:val="00194DB6"/>
    <w:rsid w:val="001A4041"/>
    <w:rsid w:val="001B6AB6"/>
    <w:rsid w:val="002041FC"/>
    <w:rsid w:val="00214ABA"/>
    <w:rsid w:val="00216C9B"/>
    <w:rsid w:val="00234703"/>
    <w:rsid w:val="002418DD"/>
    <w:rsid w:val="002A0A87"/>
    <w:rsid w:val="002B0824"/>
    <w:rsid w:val="002C0BF6"/>
    <w:rsid w:val="002C23F8"/>
    <w:rsid w:val="002D7314"/>
    <w:rsid w:val="002F0945"/>
    <w:rsid w:val="002F21DB"/>
    <w:rsid w:val="003149E4"/>
    <w:rsid w:val="00324FEA"/>
    <w:rsid w:val="00344E4B"/>
    <w:rsid w:val="00376D1E"/>
    <w:rsid w:val="003941E7"/>
    <w:rsid w:val="004674A3"/>
    <w:rsid w:val="00493DFA"/>
    <w:rsid w:val="004A1ED3"/>
    <w:rsid w:val="004C1606"/>
    <w:rsid w:val="004C4796"/>
    <w:rsid w:val="00531478"/>
    <w:rsid w:val="00535746"/>
    <w:rsid w:val="00543FBF"/>
    <w:rsid w:val="00555A1C"/>
    <w:rsid w:val="00557FAE"/>
    <w:rsid w:val="00562F5C"/>
    <w:rsid w:val="00610873"/>
    <w:rsid w:val="00615411"/>
    <w:rsid w:val="006178C5"/>
    <w:rsid w:val="00653917"/>
    <w:rsid w:val="00656AD1"/>
    <w:rsid w:val="00660F3A"/>
    <w:rsid w:val="006907C5"/>
    <w:rsid w:val="006B0573"/>
    <w:rsid w:val="006C0F41"/>
    <w:rsid w:val="00707889"/>
    <w:rsid w:val="00736C0F"/>
    <w:rsid w:val="00765491"/>
    <w:rsid w:val="00782509"/>
    <w:rsid w:val="00782CBD"/>
    <w:rsid w:val="007D6E2E"/>
    <w:rsid w:val="007F5FF8"/>
    <w:rsid w:val="007F6775"/>
    <w:rsid w:val="00823F42"/>
    <w:rsid w:val="008601DE"/>
    <w:rsid w:val="00865115"/>
    <w:rsid w:val="008725FC"/>
    <w:rsid w:val="0089290C"/>
    <w:rsid w:val="00893152"/>
    <w:rsid w:val="008A7DAA"/>
    <w:rsid w:val="008B2626"/>
    <w:rsid w:val="008C6B58"/>
    <w:rsid w:val="008E2359"/>
    <w:rsid w:val="008E5FF0"/>
    <w:rsid w:val="008F3BFE"/>
    <w:rsid w:val="00917F6B"/>
    <w:rsid w:val="009264C1"/>
    <w:rsid w:val="0093542E"/>
    <w:rsid w:val="00960112"/>
    <w:rsid w:val="0098324C"/>
    <w:rsid w:val="009C5C35"/>
    <w:rsid w:val="009E0D79"/>
    <w:rsid w:val="009F13B8"/>
    <w:rsid w:val="009F5407"/>
    <w:rsid w:val="009F5B6D"/>
    <w:rsid w:val="00A02FDC"/>
    <w:rsid w:val="00A27524"/>
    <w:rsid w:val="00A325DA"/>
    <w:rsid w:val="00A42922"/>
    <w:rsid w:val="00AB31E0"/>
    <w:rsid w:val="00B008F9"/>
    <w:rsid w:val="00B40BC4"/>
    <w:rsid w:val="00B86FFE"/>
    <w:rsid w:val="00BA6C79"/>
    <w:rsid w:val="00BA73FC"/>
    <w:rsid w:val="00C0285F"/>
    <w:rsid w:val="00C10FEF"/>
    <w:rsid w:val="00C1152D"/>
    <w:rsid w:val="00C329C7"/>
    <w:rsid w:val="00C829F4"/>
    <w:rsid w:val="00C9131D"/>
    <w:rsid w:val="00CD484F"/>
    <w:rsid w:val="00CE128E"/>
    <w:rsid w:val="00CE6815"/>
    <w:rsid w:val="00CF18E6"/>
    <w:rsid w:val="00CF44EC"/>
    <w:rsid w:val="00CF4737"/>
    <w:rsid w:val="00D50FE8"/>
    <w:rsid w:val="00D546D1"/>
    <w:rsid w:val="00D5516C"/>
    <w:rsid w:val="00D57B23"/>
    <w:rsid w:val="00D87CE5"/>
    <w:rsid w:val="00D95B7E"/>
    <w:rsid w:val="00DC71A0"/>
    <w:rsid w:val="00DD000A"/>
    <w:rsid w:val="00DE2E2C"/>
    <w:rsid w:val="00DE5B84"/>
    <w:rsid w:val="00E21330"/>
    <w:rsid w:val="00E25D2D"/>
    <w:rsid w:val="00E30029"/>
    <w:rsid w:val="00E31EDC"/>
    <w:rsid w:val="00E341A1"/>
    <w:rsid w:val="00E34948"/>
    <w:rsid w:val="00E43437"/>
    <w:rsid w:val="00E56F7B"/>
    <w:rsid w:val="00E81C36"/>
    <w:rsid w:val="00EB51BF"/>
    <w:rsid w:val="00F0512A"/>
    <w:rsid w:val="00F063EE"/>
    <w:rsid w:val="00F177E4"/>
    <w:rsid w:val="00F214EF"/>
    <w:rsid w:val="00F30BFD"/>
    <w:rsid w:val="00F7104A"/>
    <w:rsid w:val="00F7660E"/>
    <w:rsid w:val="00F82968"/>
    <w:rsid w:val="00FB0FE2"/>
    <w:rsid w:val="00FC0696"/>
    <w:rsid w:val="00FD43ED"/>
    <w:rsid w:val="00FF32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Agustina Ines</dc:creator>
  <cp:keywords/>
  <dc:description/>
  <cp:lastModifiedBy>Ale</cp:lastModifiedBy>
  <cp:revision>3</cp:revision>
  <dcterms:created xsi:type="dcterms:W3CDTF">2020-03-08T00:41:00Z</dcterms:created>
  <dcterms:modified xsi:type="dcterms:W3CDTF">2020-03-17T15:20:00Z</dcterms:modified>
</cp:coreProperties>
</file>